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A60D" w14:textId="77777777" w:rsidR="007C46E5" w:rsidRPr="007C46E5" w:rsidRDefault="007C46E5" w:rsidP="007C46E5">
      <w:pPr>
        <w:pStyle w:val="NormalWeb"/>
        <w:shd w:val="clear" w:color="auto" w:fill="FFFFFF"/>
        <w:spacing w:before="0" w:beforeAutospacing="0" w:after="0" w:afterAutospacing="0"/>
        <w:jc w:val="center"/>
        <w:rPr>
          <w:rFonts w:ascii="Montserrat" w:hAnsi="Montserrat"/>
          <w:color w:val="333333"/>
          <w:sz w:val="22"/>
          <w:szCs w:val="22"/>
        </w:rPr>
      </w:pPr>
      <w:r w:rsidRPr="007C46E5">
        <w:rPr>
          <w:rFonts w:ascii="Montserrat" w:hAnsi="Montserrat"/>
          <w:b/>
          <w:bCs/>
          <w:sz w:val="28"/>
          <w:szCs w:val="28"/>
          <w:u w:val="single"/>
        </w:rPr>
        <w:t>Vaimset tervist väärtustav organisatsioon</w:t>
      </w:r>
      <w:r>
        <w:rPr>
          <w:b/>
          <w:bCs/>
          <w:sz w:val="28"/>
          <w:szCs w:val="28"/>
          <w:u w:val="single"/>
        </w:rPr>
        <w:br/>
      </w:r>
      <w:r>
        <w:rPr>
          <w:b/>
          <w:bCs/>
          <w:sz w:val="28"/>
          <w:szCs w:val="28"/>
          <w:u w:val="single"/>
        </w:rPr>
        <w:br/>
      </w:r>
    </w:p>
    <w:p w14:paraId="028D58E7" w14:textId="58FD9E73" w:rsidR="007C46E5" w:rsidRPr="007C46E5" w:rsidRDefault="007C46E5" w:rsidP="007C46E5">
      <w:pPr>
        <w:pStyle w:val="NormalWeb"/>
        <w:shd w:val="clear" w:color="auto" w:fill="FFFFFF"/>
        <w:spacing w:before="0" w:beforeAutospacing="0" w:after="0" w:afterAutospacing="0"/>
        <w:rPr>
          <w:rFonts w:ascii="Montserrat" w:hAnsi="Montserrat"/>
          <w:color w:val="333333"/>
          <w:sz w:val="22"/>
          <w:szCs w:val="22"/>
        </w:rPr>
      </w:pPr>
      <w:r w:rsidRPr="007C46E5">
        <w:rPr>
          <w:rFonts w:ascii="Montserrat" w:hAnsi="Montserrat"/>
          <w:color w:val="333333"/>
          <w:sz w:val="22"/>
          <w:szCs w:val="22"/>
        </w:rPr>
        <w:t>Aitäh, et hoolid vaimsest tervisest ja oma töötajatest!</w:t>
      </w:r>
      <w:r w:rsidRPr="007C46E5">
        <w:rPr>
          <w:rFonts w:ascii="Montserrat" w:hAnsi="Montserrat"/>
          <w:color w:val="333333"/>
          <w:sz w:val="22"/>
          <w:szCs w:val="22"/>
        </w:rPr>
        <w:br/>
      </w:r>
      <w:r w:rsidRPr="007C46E5">
        <w:rPr>
          <w:rFonts w:ascii="Montserrat" w:hAnsi="Montserrat"/>
          <w:b/>
          <w:bCs/>
          <w:color w:val="333333"/>
          <w:sz w:val="22"/>
          <w:szCs w:val="22"/>
        </w:rPr>
        <w:br/>
      </w:r>
      <w:r w:rsidRPr="007C46E5">
        <w:rPr>
          <w:rFonts w:ascii="Montserrat" w:hAnsi="Montserrat"/>
          <w:color w:val="333333"/>
          <w:sz w:val="22"/>
          <w:szCs w:val="22"/>
        </w:rPr>
        <w:t>Peaasi.ee annab tänavu esimest korda organisatsioonidele välja vaimse tervise märgise. See on tunnustus, mis näitab, et selle pälvinud organisatsioon hindab oma töötajate vaimset heaolu ning teeb teadlikke samme selleks, et inimeste tervis oleks tööl hoitud. Selle organisatsiooni töötajad oskavad väärtustada enda ja teiste vaimset tervist. Uuringute järgi on nad tervemad, rahulolevamad ja produktiivsemad, aidates seeläbi ka organisatsioonil kasvada ja areneda ning tõsta selle konkurentsivõimet. </w:t>
      </w:r>
    </w:p>
    <w:p w14:paraId="03983DB5" w14:textId="77777777" w:rsidR="007C46E5" w:rsidRPr="007C46E5" w:rsidRDefault="007C46E5" w:rsidP="007C46E5">
      <w:pPr>
        <w:pStyle w:val="NormalWeb"/>
        <w:shd w:val="clear" w:color="auto" w:fill="FFFFFF"/>
        <w:spacing w:before="0" w:beforeAutospacing="0" w:after="165" w:afterAutospacing="0"/>
        <w:rPr>
          <w:rFonts w:ascii="Montserrat" w:hAnsi="Montserrat"/>
          <w:color w:val="333333"/>
          <w:sz w:val="22"/>
          <w:szCs w:val="22"/>
        </w:rPr>
      </w:pPr>
      <w:r w:rsidRPr="007C46E5">
        <w:rPr>
          <w:rFonts w:ascii="Montserrat" w:hAnsi="Montserrat"/>
          <w:color w:val="333333"/>
          <w:sz w:val="22"/>
          <w:szCs w:val="22"/>
        </w:rPr>
        <w:t> </w:t>
      </w:r>
    </w:p>
    <w:p w14:paraId="02840D8B" w14:textId="77777777" w:rsidR="007C46E5" w:rsidRDefault="007C46E5" w:rsidP="007C46E5">
      <w:pPr>
        <w:pStyle w:val="NormalWeb"/>
        <w:shd w:val="clear" w:color="auto" w:fill="FFFFFF"/>
        <w:spacing w:before="0" w:beforeAutospacing="0" w:after="0" w:afterAutospacing="0"/>
        <w:rPr>
          <w:rFonts w:ascii="Montserrat" w:hAnsi="Montserrat"/>
          <w:color w:val="333333"/>
          <w:sz w:val="22"/>
          <w:szCs w:val="22"/>
        </w:rPr>
      </w:pPr>
      <w:r w:rsidRPr="007C46E5">
        <w:rPr>
          <w:rFonts w:ascii="Montserrat" w:hAnsi="Montserrat"/>
          <w:color w:val="333333"/>
          <w:sz w:val="22"/>
          <w:szCs w:val="22"/>
        </w:rPr>
        <w:t>Märgise saamiseks tuleb organisatsioonil täita põhjalik ankeet, mille kolmes osas on välja toodud võimalused töökeskkonnas vaimse tervise ja vaimsete oskuste teadlikuks hoidmiseks. Ankeedi kolm osa jagunevad järgmiselt:</w:t>
      </w:r>
      <w:r w:rsidRPr="007C46E5">
        <w:rPr>
          <w:rFonts w:ascii="Montserrat" w:hAnsi="Montserrat"/>
          <w:color w:val="333333"/>
          <w:sz w:val="22"/>
          <w:szCs w:val="22"/>
        </w:rPr>
        <w:br/>
        <w:t>1. vaimse tervise parandamine, raskustega toimetulek vaimse tervise murede korral; </w:t>
      </w:r>
      <w:r w:rsidRPr="007C46E5">
        <w:rPr>
          <w:rFonts w:ascii="Montserrat" w:hAnsi="Montserrat"/>
          <w:color w:val="333333"/>
          <w:sz w:val="22"/>
          <w:szCs w:val="22"/>
        </w:rPr>
        <w:br/>
        <w:t>2. vaimse tervise hoidmine ja heaolu säilitamine ning</w:t>
      </w:r>
      <w:r w:rsidRPr="007C46E5">
        <w:rPr>
          <w:rFonts w:ascii="Montserrat" w:hAnsi="Montserrat"/>
          <w:color w:val="333333"/>
          <w:sz w:val="22"/>
          <w:szCs w:val="22"/>
        </w:rPr>
        <w:br/>
        <w:t>3. vaimse tervise arendamine ning töötajate potentsiaali ja tugevuste rakendamine.</w:t>
      </w:r>
      <w:r w:rsidRPr="007C46E5">
        <w:rPr>
          <w:rFonts w:ascii="Montserrat" w:hAnsi="Montserrat"/>
          <w:color w:val="333333"/>
          <w:sz w:val="22"/>
          <w:szCs w:val="22"/>
        </w:rPr>
        <w:br/>
        <w:t>Iga täidetud võimaluse eest saab organisatsioon punkte. Organisatsiooni vastuste ja sellest lähtuvalt saadud punktisumma alusel, juhul kui organisatsioon ületab lävendi, liigub ta ühte kolmest tasemest: kuld-, hõbe- ja pronkstase. Märgis näitab organisatsioonis vaimse tervisega teadlikult tegelemise taset.</w:t>
      </w:r>
      <w:r w:rsidRPr="007C46E5">
        <w:rPr>
          <w:rFonts w:ascii="Montserrat" w:hAnsi="Montserrat"/>
          <w:color w:val="333333"/>
          <w:sz w:val="22"/>
          <w:szCs w:val="22"/>
        </w:rPr>
        <w:br/>
      </w:r>
      <w:r w:rsidRPr="007C46E5">
        <w:rPr>
          <w:rFonts w:ascii="Montserrat" w:hAnsi="Montserrat"/>
          <w:color w:val="333333"/>
          <w:sz w:val="22"/>
          <w:szCs w:val="22"/>
        </w:rPr>
        <w:br/>
        <w:t xml:space="preserve">Kandideerima on oodatud nii ettevõtted, avalik-õiguslikud organisatsioonid, MTÜd, sihtasutused </w:t>
      </w:r>
      <w:proofErr w:type="gramStart"/>
      <w:r w:rsidRPr="007C46E5">
        <w:rPr>
          <w:rFonts w:ascii="Montserrat" w:hAnsi="Montserrat"/>
          <w:color w:val="333333"/>
          <w:sz w:val="22"/>
          <w:szCs w:val="22"/>
        </w:rPr>
        <w:t>kui  haridusasutused</w:t>
      </w:r>
      <w:proofErr w:type="gramEnd"/>
      <w:r w:rsidRPr="007C46E5">
        <w:rPr>
          <w:rFonts w:ascii="Montserrat" w:hAnsi="Montserrat"/>
          <w:color w:val="333333"/>
          <w:sz w:val="22"/>
          <w:szCs w:val="22"/>
        </w:rPr>
        <w:t>. </w:t>
      </w:r>
      <w:r w:rsidRPr="007C46E5">
        <w:rPr>
          <w:rFonts w:ascii="Montserrat" w:hAnsi="Montserrat"/>
          <w:color w:val="333333"/>
          <w:sz w:val="22"/>
          <w:szCs w:val="22"/>
        </w:rPr>
        <w:br/>
      </w:r>
      <w:r w:rsidRPr="007C46E5">
        <w:rPr>
          <w:rFonts w:ascii="Montserrat" w:hAnsi="Montserrat"/>
          <w:color w:val="333333"/>
          <w:sz w:val="22"/>
          <w:szCs w:val="22"/>
        </w:rPr>
        <w:br/>
      </w:r>
      <w:r w:rsidRPr="007C46E5">
        <w:rPr>
          <w:rStyle w:val="Strong"/>
          <w:rFonts w:ascii="Montserrat" w:hAnsi="Montserrat"/>
          <w:color w:val="333333"/>
          <w:sz w:val="22"/>
          <w:szCs w:val="22"/>
        </w:rPr>
        <w:t>Kandideerimisprotsess kestab 28. augustist kuni 25. septembrini</w:t>
      </w:r>
      <w:r w:rsidRPr="007C46E5">
        <w:rPr>
          <w:rFonts w:ascii="Montserrat" w:hAnsi="Montserrat"/>
          <w:color w:val="333333"/>
          <w:sz w:val="22"/>
          <w:szCs w:val="22"/>
        </w:rPr>
        <w:t>. Märgise saajad kuulutame välja oktoobri alguses.</w:t>
      </w:r>
      <w:r w:rsidRPr="007C46E5">
        <w:rPr>
          <w:rFonts w:ascii="Montserrat" w:hAnsi="Montserrat"/>
          <w:color w:val="333333"/>
          <w:sz w:val="22"/>
          <w:szCs w:val="22"/>
        </w:rPr>
        <w:br/>
      </w:r>
      <w:r w:rsidRPr="007C46E5">
        <w:rPr>
          <w:rFonts w:ascii="Montserrat" w:hAnsi="Montserrat"/>
          <w:color w:val="333333"/>
          <w:sz w:val="22"/>
          <w:szCs w:val="22"/>
        </w:rPr>
        <w:br/>
        <w:t>Vaimset tervist väärtustava organisatsiooni märgist annab välja Peaasi.ee. Märgise taotlemine on kõigile organisatsioonidele tasuta. </w:t>
      </w:r>
    </w:p>
    <w:p w14:paraId="6C0841C8" w14:textId="77777777" w:rsidR="007C46E5" w:rsidRPr="007C46E5" w:rsidRDefault="007C46E5" w:rsidP="007C46E5">
      <w:pPr>
        <w:pStyle w:val="NormalWeb"/>
        <w:shd w:val="clear" w:color="auto" w:fill="FFFFFF"/>
        <w:spacing w:before="0" w:beforeAutospacing="0" w:after="0" w:afterAutospacing="0"/>
        <w:rPr>
          <w:rFonts w:ascii="Montserrat" w:hAnsi="Montserrat"/>
          <w:color w:val="333333"/>
          <w:sz w:val="22"/>
          <w:szCs w:val="22"/>
        </w:rPr>
      </w:pPr>
    </w:p>
    <w:p w14:paraId="1F084E3A" w14:textId="5E7F5FC6" w:rsidR="007C46E5" w:rsidRPr="007C46E5" w:rsidRDefault="007C46E5" w:rsidP="007C46E5">
      <w:pPr>
        <w:pStyle w:val="NormalWeb"/>
        <w:shd w:val="clear" w:color="auto" w:fill="FFFFFF"/>
        <w:spacing w:before="0" w:beforeAutospacing="0" w:after="0" w:afterAutospacing="0"/>
        <w:rPr>
          <w:rFonts w:ascii="Montserrat" w:hAnsi="Montserrat"/>
          <w:color w:val="333333"/>
          <w:sz w:val="22"/>
          <w:szCs w:val="22"/>
        </w:rPr>
      </w:pPr>
      <w:r w:rsidRPr="007C46E5">
        <w:rPr>
          <w:rFonts w:ascii="Montserrat" w:hAnsi="Montserrat"/>
          <w:b/>
          <w:bCs/>
          <w:color w:val="333333"/>
          <w:sz w:val="22"/>
          <w:szCs w:val="22"/>
        </w:rPr>
        <w:t>TASUB TEADA</w:t>
      </w:r>
      <w:r w:rsidRPr="007C46E5">
        <w:rPr>
          <w:rFonts w:ascii="Montserrat" w:hAnsi="Montserrat"/>
          <w:color w:val="333333"/>
          <w:sz w:val="22"/>
          <w:szCs w:val="22"/>
        </w:rPr>
        <w:br/>
      </w:r>
      <w:r w:rsidRPr="007C46E5">
        <w:rPr>
          <w:rFonts w:ascii="Montserrat" w:hAnsi="Montserrat"/>
          <w:b/>
          <w:bCs/>
          <w:color w:val="333333"/>
          <w:sz w:val="22"/>
          <w:szCs w:val="22"/>
        </w:rPr>
        <w:br/>
        <w:t>Vaimse tervisega teadlikult organisatsioonis tegelemise kasud:</w:t>
      </w:r>
      <w:r w:rsidRPr="007C46E5">
        <w:rPr>
          <w:rFonts w:ascii="Montserrat" w:hAnsi="Montserrat"/>
          <w:color w:val="333333"/>
          <w:sz w:val="22"/>
          <w:szCs w:val="22"/>
        </w:rPr>
        <w:br/>
      </w:r>
      <w:proofErr w:type="gramStart"/>
      <w:r w:rsidRPr="007C46E5">
        <w:rPr>
          <w:rFonts w:ascii="Montserrat" w:hAnsi="Montserrat"/>
          <w:color w:val="333333"/>
          <w:sz w:val="22"/>
          <w:szCs w:val="22"/>
        </w:rPr>
        <w:t>–  Vaimse</w:t>
      </w:r>
      <w:proofErr w:type="gramEnd"/>
      <w:r w:rsidRPr="007C46E5">
        <w:rPr>
          <w:rFonts w:ascii="Montserrat" w:hAnsi="Montserrat"/>
          <w:color w:val="333333"/>
          <w:sz w:val="22"/>
          <w:szCs w:val="22"/>
        </w:rPr>
        <w:t xml:space="preserve"> tervise teemadele teadlikult tähelepanu pööramine töökeskkonnas aitab hoida töötajate tervist ja vähendada haiguspäevade arvu.</w:t>
      </w:r>
      <w:r w:rsidRPr="007C46E5">
        <w:rPr>
          <w:rFonts w:ascii="Montserrat" w:hAnsi="Montserrat"/>
          <w:color w:val="333333"/>
          <w:sz w:val="22"/>
          <w:szCs w:val="22"/>
        </w:rPr>
        <w:br/>
        <w:t>– Vaimse tervise väärtustamise kasuteguriks on parem tööõhkkond ja -kultuur. Paraneb töötajate omavaheline suhtlus, läbisaamine ning koostöö, osatakse märgata enda ja teiste vaimse tervise raskuseid, üksteist toetada ja abi pakkuda, töökeskkonnas vaimse tervise toetamiseks vajalikke muudatusi, arendusi teha.</w:t>
      </w:r>
      <w:r w:rsidRPr="007C46E5">
        <w:rPr>
          <w:rFonts w:ascii="Montserrat" w:hAnsi="Montserrat"/>
          <w:color w:val="333333"/>
          <w:sz w:val="22"/>
          <w:szCs w:val="22"/>
        </w:rPr>
        <w:br/>
        <w:t>– Väheneb personali voolavus.</w:t>
      </w:r>
      <w:r w:rsidRPr="007C46E5">
        <w:rPr>
          <w:rFonts w:ascii="Montserrat" w:hAnsi="Montserrat"/>
          <w:color w:val="333333"/>
          <w:sz w:val="22"/>
          <w:szCs w:val="22"/>
        </w:rPr>
        <w:br/>
        <w:t>– Väheneb töötajate stressitase ja läbipõlemine.</w:t>
      </w:r>
      <w:r w:rsidRPr="007C46E5">
        <w:rPr>
          <w:rFonts w:ascii="Montserrat" w:hAnsi="Montserrat"/>
          <w:color w:val="333333"/>
          <w:sz w:val="22"/>
          <w:szCs w:val="22"/>
        </w:rPr>
        <w:br/>
        <w:t>– Vähenevad vaimse tervise teemadega seotud stigmad.</w:t>
      </w:r>
      <w:r w:rsidRPr="007C46E5">
        <w:rPr>
          <w:rFonts w:ascii="Montserrat" w:hAnsi="Montserrat"/>
          <w:color w:val="333333"/>
          <w:sz w:val="22"/>
          <w:szCs w:val="22"/>
        </w:rPr>
        <w:br/>
        <w:t>– Terved ja õnnelikud töötajad loovad organisatsioonile suuremat väärtust.</w:t>
      </w:r>
      <w:r w:rsidRPr="007C46E5">
        <w:rPr>
          <w:rFonts w:ascii="Montserrat" w:hAnsi="Montserrat"/>
          <w:color w:val="333333"/>
          <w:sz w:val="22"/>
          <w:szCs w:val="22"/>
        </w:rPr>
        <w:br/>
        <w:t xml:space="preserve">– Uuringud näitavad, et kui vaimse tervisega töökohal eesmärgipäraselt tegeleda võib iga sellesse investeeritud euro tuua tagasi kuni 9 eurot, sest kasvada võib töö </w:t>
      </w:r>
      <w:r w:rsidRPr="007C46E5">
        <w:rPr>
          <w:rFonts w:ascii="Montserrat" w:hAnsi="Montserrat"/>
          <w:color w:val="333333"/>
          <w:sz w:val="22"/>
          <w:szCs w:val="22"/>
        </w:rPr>
        <w:lastRenderedPageBreak/>
        <w:t>produktiivsus, kahaneda haiguspäevade arv kui ka varakult pensionile minejate hulk. </w:t>
      </w:r>
      <w:r w:rsidR="00E2417E">
        <w:rPr>
          <w:rFonts w:ascii="Montserrat" w:hAnsi="Montserrat"/>
          <w:color w:val="333333"/>
          <w:sz w:val="22"/>
          <w:szCs w:val="22"/>
        </w:rPr>
        <w:br/>
      </w:r>
      <w:r w:rsidR="00E2417E">
        <w:rPr>
          <w:rFonts w:ascii="Montserrat" w:hAnsi="Montserrat"/>
          <w:color w:val="333333"/>
          <w:sz w:val="22"/>
          <w:szCs w:val="22"/>
        </w:rPr>
        <w:br/>
      </w:r>
      <w:r w:rsidR="00E2417E">
        <w:rPr>
          <w:rFonts w:ascii="Montserrat" w:hAnsi="Montserrat"/>
          <w:color w:val="333333"/>
          <w:sz w:val="22"/>
          <w:szCs w:val="22"/>
        </w:rPr>
        <w:br/>
      </w:r>
      <w:r w:rsidR="00E2417E" w:rsidRPr="00EE2BEB">
        <w:rPr>
          <w:rFonts w:ascii="Montserrat" w:hAnsi="Montserrat"/>
          <w:b/>
          <w:bCs/>
          <w:color w:val="333333"/>
          <w:sz w:val="22"/>
          <w:szCs w:val="22"/>
        </w:rPr>
        <w:t xml:space="preserve">Allpool saad tutvuda ankeedi küsimustega. Kandideerimiseks palun sisesta oma vastused </w:t>
      </w:r>
      <w:r w:rsidR="006900D6">
        <w:rPr>
          <w:rFonts w:ascii="Montserrat" w:hAnsi="Montserrat"/>
          <w:b/>
          <w:bCs/>
          <w:color w:val="333333"/>
          <w:sz w:val="22"/>
          <w:szCs w:val="22"/>
        </w:rPr>
        <w:t xml:space="preserve">digitaalselt </w:t>
      </w:r>
      <w:r w:rsidR="00E2417E" w:rsidRPr="00EE2BEB">
        <w:rPr>
          <w:rFonts w:ascii="Montserrat" w:hAnsi="Montserrat"/>
          <w:b/>
          <w:bCs/>
          <w:color w:val="333333"/>
          <w:sz w:val="22"/>
          <w:szCs w:val="22"/>
        </w:rPr>
        <w:t>aadressil</w:t>
      </w:r>
      <w:r w:rsidR="00E2417E">
        <w:rPr>
          <w:rFonts w:ascii="Montserrat" w:hAnsi="Montserrat"/>
          <w:color w:val="333333"/>
          <w:sz w:val="22"/>
          <w:szCs w:val="22"/>
        </w:rPr>
        <w:t xml:space="preserve"> </w:t>
      </w:r>
      <w:hyperlink r:id="rId5" w:history="1">
        <w:r w:rsidR="00EE2BEB" w:rsidRPr="00246320">
          <w:rPr>
            <w:rStyle w:val="Hyperlink"/>
            <w:rFonts w:ascii="Montserrat" w:hAnsi="Montserrat"/>
            <w:b/>
            <w:bCs/>
            <w:sz w:val="22"/>
            <w:szCs w:val="22"/>
          </w:rPr>
          <w:t>https://peaasi.ee/vaimse-tervise-margis/</w:t>
        </w:r>
      </w:hyperlink>
      <w:r w:rsidR="00EE2BEB">
        <w:rPr>
          <w:rFonts w:ascii="Montserrat" w:hAnsi="Montserrat"/>
          <w:b/>
          <w:bCs/>
          <w:color w:val="333333"/>
          <w:sz w:val="22"/>
          <w:szCs w:val="22"/>
        </w:rPr>
        <w:t xml:space="preserve"> </w:t>
      </w:r>
    </w:p>
    <w:p w14:paraId="674E0A6A" w14:textId="77777777" w:rsidR="006900D6" w:rsidRDefault="006900D6" w:rsidP="007C46E5">
      <w:pPr>
        <w:tabs>
          <w:tab w:val="num" w:pos="720"/>
        </w:tabs>
        <w:spacing w:after="0" w:line="240" w:lineRule="auto"/>
        <w:ind w:left="720" w:hanging="360"/>
        <w:jc w:val="center"/>
        <w:textAlignment w:val="baseline"/>
        <w:rPr>
          <w:b/>
          <w:bCs/>
          <w:sz w:val="28"/>
          <w:szCs w:val="28"/>
          <w:u w:val="single"/>
        </w:rPr>
      </w:pPr>
    </w:p>
    <w:p w14:paraId="5CAB59B0" w14:textId="578A14D5" w:rsidR="007C46E5" w:rsidRPr="007C46E5" w:rsidRDefault="007C46E5" w:rsidP="007C46E5">
      <w:pPr>
        <w:tabs>
          <w:tab w:val="num" w:pos="720"/>
        </w:tabs>
        <w:spacing w:after="0" w:line="240" w:lineRule="auto"/>
        <w:ind w:left="720" w:hanging="360"/>
        <w:jc w:val="center"/>
        <w:textAlignment w:val="baseline"/>
        <w:rPr>
          <w:rFonts w:ascii="Montserrat" w:hAnsi="Montserrat"/>
          <w:b/>
          <w:bCs/>
          <w:sz w:val="28"/>
          <w:szCs w:val="28"/>
          <w:u w:val="single"/>
        </w:rPr>
      </w:pPr>
      <w:r>
        <w:rPr>
          <w:b/>
          <w:bCs/>
          <w:sz w:val="28"/>
          <w:szCs w:val="28"/>
          <w:u w:val="single"/>
        </w:rPr>
        <w:br/>
      </w:r>
      <w:r w:rsidRPr="007C46E5">
        <w:rPr>
          <w:rFonts w:ascii="Montserrat" w:hAnsi="Montserrat"/>
          <w:b/>
          <w:bCs/>
          <w:sz w:val="28"/>
          <w:szCs w:val="28"/>
          <w:u w:val="single"/>
        </w:rPr>
        <w:t>ANKEET</w:t>
      </w:r>
    </w:p>
    <w:p w14:paraId="71FB90EB" w14:textId="77777777" w:rsidR="007C46E5" w:rsidRPr="007C46E5" w:rsidRDefault="007C46E5" w:rsidP="007C46E5">
      <w:pPr>
        <w:tabs>
          <w:tab w:val="num" w:pos="720"/>
        </w:tabs>
        <w:spacing w:after="0" w:line="240" w:lineRule="auto"/>
        <w:ind w:left="720" w:hanging="360"/>
        <w:textAlignment w:val="baseline"/>
        <w:rPr>
          <w:rFonts w:ascii="Montserrat" w:hAnsi="Montserrat"/>
        </w:rPr>
      </w:pPr>
    </w:p>
    <w:p w14:paraId="63FF52D8" w14:textId="6EEB0D21" w:rsidR="007C46E5" w:rsidRPr="007C46E5" w:rsidRDefault="007C46E5" w:rsidP="007C46E5">
      <w:pPr>
        <w:numPr>
          <w:ilvl w:val="0"/>
          <w:numId w:val="1"/>
        </w:numPr>
        <w:spacing w:after="0" w:line="240" w:lineRule="auto"/>
        <w:textAlignment w:val="baseline"/>
        <w:rPr>
          <w:rFonts w:ascii="Montserrat" w:eastAsia="Times New Roman" w:hAnsi="Montserrat" w:cs="Calibri"/>
          <w:b/>
          <w:bCs/>
          <w:color w:val="000000"/>
          <w:kern w:val="0"/>
          <w:lang w:eastAsia="en-GB"/>
          <w14:ligatures w14:val="none"/>
        </w:rPr>
      </w:pPr>
      <w:r w:rsidRPr="007C46E5">
        <w:rPr>
          <w:rFonts w:ascii="Montserrat" w:eastAsia="Times New Roman" w:hAnsi="Montserrat" w:cs="Calibri"/>
          <w:b/>
          <w:bCs/>
          <w:color w:val="000000"/>
          <w:kern w:val="0"/>
          <w:lang w:eastAsia="en-GB"/>
          <w14:ligatures w14:val="none"/>
        </w:rPr>
        <w:t>Organisatsioon väärtustab vaimse tervise parendamist ja raskustega toimetulekut</w:t>
      </w:r>
    </w:p>
    <w:p w14:paraId="37F8BE5A"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7C46E5" w:rsidRPr="007C46E5" w14:paraId="6B80B487" w14:textId="77777777" w:rsidTr="007C46E5">
        <w:trPr>
          <w:trHeight w:val="67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30254EB" w14:textId="28BA6F06"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ABI OTSIMINE.</w:t>
            </w:r>
            <w:r w:rsidRPr="007C46E5">
              <w:rPr>
                <w:rFonts w:ascii="Montserrat" w:eastAsia="Times New Roman" w:hAnsi="Montserrat" w:cs="Arial"/>
                <w:color w:val="000000"/>
                <w:kern w:val="0"/>
                <w:lang w:eastAsia="en-GB"/>
                <w14:ligatures w14:val="none"/>
              </w:rPr>
              <w:t xml:space="preserve"> Soodustame (teavitame, võimaldame aega ja ruumi, kummutame võimalikku stigmat) võimalusi stressi, ärevuse, muude murede korral konfidentsiaalselt abi otsida.</w:t>
            </w:r>
            <w:r w:rsidR="00434A37">
              <w:rPr>
                <w:rFonts w:ascii="Montserrat" w:eastAsia="Times New Roman" w:hAnsi="Montserrat" w:cs="Arial"/>
                <w:color w:val="000000"/>
                <w:kern w:val="0"/>
                <w:lang w:eastAsia="en-GB"/>
                <w14:ligatures w14:val="none"/>
              </w:rPr>
              <w:t xml:space="preserve"> </w:t>
            </w:r>
            <w:r w:rsidR="00434A37" w:rsidRPr="00434A37">
              <w:rPr>
                <w:rFonts w:ascii="Montserrat" w:eastAsia="Times New Roman" w:hAnsi="Montserrat" w:cs="Arial"/>
                <w:b/>
                <w:bCs/>
                <w:color w:val="000000"/>
                <w:kern w:val="0"/>
                <w:lang w:eastAsia="en-GB"/>
                <w14:ligatures w14:val="none"/>
              </w:rPr>
              <w:t>(Siin ja edaspidi</w:t>
            </w:r>
            <w:r w:rsidR="00434A37">
              <w:rPr>
                <w:rFonts w:ascii="Montserrat" w:eastAsia="Times New Roman" w:hAnsi="Montserrat" w:cs="Arial"/>
                <w:b/>
                <w:bCs/>
                <w:color w:val="000000"/>
                <w:kern w:val="0"/>
                <w:lang w:eastAsia="en-GB"/>
                <w14:ligatures w14:val="none"/>
              </w:rPr>
              <w:t>:</w:t>
            </w:r>
            <w:r w:rsidR="00434A37" w:rsidRPr="00434A37">
              <w:rPr>
                <w:rFonts w:ascii="Montserrat" w:eastAsia="Times New Roman" w:hAnsi="Montserrat" w:cs="Arial"/>
                <w:b/>
                <w:bCs/>
                <w:color w:val="000000"/>
                <w:kern w:val="0"/>
                <w:lang w:eastAsia="en-GB"/>
                <w14:ligatures w14:val="none"/>
              </w:rPr>
              <w:t xml:space="preserve"> vali üks valikvastustest, lisa kommentaar, selgitus)</w:t>
            </w:r>
          </w:p>
        </w:tc>
      </w:tr>
      <w:tr w:rsidR="007C46E5" w:rsidRPr="007C46E5" w14:paraId="1C357892" w14:textId="77777777" w:rsidTr="007C46E5">
        <w:trPr>
          <w:trHeight w:val="8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44F9235" w14:textId="53CF5DE7" w:rsidR="00434A37" w:rsidRPr="00434A37" w:rsidRDefault="007C46E5" w:rsidP="00C41D34">
            <w:pPr>
              <w:pStyle w:val="ListParagraph"/>
              <w:numPr>
                <w:ilvl w:val="0"/>
                <w:numId w:val="2"/>
              </w:numPr>
              <w:spacing w:line="240" w:lineRule="auto"/>
              <w:rPr>
                <w:rFonts w:ascii="Montserrat" w:eastAsia="Times New Roman" w:hAnsi="Montserrat" w:cs="Times New Roman"/>
                <w:kern w:val="0"/>
                <w:lang w:eastAsia="en-GB"/>
                <w14:ligatures w14:val="none"/>
              </w:rPr>
            </w:pPr>
            <w:r w:rsidRPr="00434A37">
              <w:rPr>
                <w:rFonts w:ascii="Montserrat" w:eastAsia="Times New Roman" w:hAnsi="Montserrat" w:cs="Calibri"/>
                <w:color w:val="000000"/>
                <w:kern w:val="0"/>
                <w:lang w:eastAsia="en-GB"/>
                <w14:ligatures w14:val="none"/>
              </w:rPr>
              <w:t xml:space="preserve">Ei paku, ei ole veel </w:t>
            </w:r>
          </w:p>
          <w:p w14:paraId="0774022E" w14:textId="77777777" w:rsidR="00434A37" w:rsidRPr="00434A37" w:rsidRDefault="007C46E5" w:rsidP="00C41D34">
            <w:pPr>
              <w:pStyle w:val="ListParagraph"/>
              <w:numPr>
                <w:ilvl w:val="0"/>
                <w:numId w:val="2"/>
              </w:numPr>
              <w:spacing w:line="240" w:lineRule="auto"/>
              <w:rPr>
                <w:rFonts w:ascii="Montserrat" w:eastAsia="Times New Roman" w:hAnsi="Montserrat" w:cs="Times New Roman"/>
                <w:kern w:val="0"/>
                <w:lang w:eastAsia="en-GB"/>
                <w14:ligatures w14:val="none"/>
              </w:rPr>
            </w:pPr>
            <w:r w:rsidRPr="00434A37">
              <w:rPr>
                <w:rFonts w:ascii="Montserrat" w:eastAsia="Times New Roman" w:hAnsi="Montserrat" w:cs="Calibri"/>
                <w:color w:val="000000"/>
                <w:kern w:val="0"/>
                <w:lang w:eastAsia="en-GB"/>
                <w14:ligatures w14:val="none"/>
              </w:rPr>
              <w:t>On alustatud, toimib osaliselt või formaalselt, vaja jõustada</w:t>
            </w:r>
          </w:p>
          <w:p w14:paraId="493AE2DA" w14:textId="77777777" w:rsidR="00434A37" w:rsidRPr="00434A37" w:rsidRDefault="007C46E5" w:rsidP="00C41D34">
            <w:pPr>
              <w:pStyle w:val="ListParagraph"/>
              <w:numPr>
                <w:ilvl w:val="0"/>
                <w:numId w:val="2"/>
              </w:numPr>
              <w:spacing w:line="240" w:lineRule="auto"/>
              <w:rPr>
                <w:rFonts w:ascii="Montserrat" w:eastAsia="Times New Roman" w:hAnsi="Montserrat" w:cs="Times New Roman"/>
                <w:kern w:val="0"/>
                <w:lang w:eastAsia="en-GB"/>
                <w14:ligatures w14:val="none"/>
              </w:rPr>
            </w:pPr>
            <w:r w:rsidRPr="00434A37">
              <w:rPr>
                <w:rFonts w:ascii="Montserrat" w:eastAsia="Times New Roman" w:hAnsi="Montserrat" w:cs="Calibri"/>
                <w:color w:val="000000"/>
                <w:kern w:val="0"/>
                <w:lang w:eastAsia="en-GB"/>
                <w14:ligatures w14:val="none"/>
              </w:rPr>
              <w:t xml:space="preserve">Toimib hästi, on tavapraktika, töökultuuri osa </w:t>
            </w:r>
          </w:p>
          <w:p w14:paraId="439A943B" w14:textId="55A58061" w:rsidR="007C46E5" w:rsidRPr="00434A37" w:rsidRDefault="007C46E5" w:rsidP="00C41D34">
            <w:pPr>
              <w:pStyle w:val="ListParagraph"/>
              <w:numPr>
                <w:ilvl w:val="0"/>
                <w:numId w:val="2"/>
              </w:numPr>
              <w:spacing w:line="240" w:lineRule="auto"/>
              <w:rPr>
                <w:rFonts w:ascii="Montserrat" w:eastAsia="Times New Roman" w:hAnsi="Montserrat" w:cs="Times New Roman"/>
                <w:kern w:val="0"/>
                <w:lang w:eastAsia="en-GB"/>
                <w14:ligatures w14:val="none"/>
              </w:rPr>
            </w:pPr>
            <w:r w:rsidRPr="00434A37">
              <w:rPr>
                <w:rFonts w:ascii="Montserrat" w:eastAsia="Times New Roman" w:hAnsi="Montserrat" w:cs="Calibri"/>
                <w:color w:val="000000"/>
                <w:kern w:val="0"/>
                <w:lang w:eastAsia="en-GB"/>
                <w14:ligatures w14:val="none"/>
              </w:rPr>
              <w:t>Lisa kommentaar, selgitus:</w:t>
            </w:r>
          </w:p>
        </w:tc>
      </w:tr>
      <w:tr w:rsidR="007C46E5" w:rsidRPr="007C46E5" w14:paraId="44B68206"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A5F4A69"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HEA TAVA. </w:t>
            </w:r>
            <w:r w:rsidRPr="007C46E5">
              <w:rPr>
                <w:rFonts w:ascii="Montserrat" w:eastAsia="Times New Roman" w:hAnsi="Montserrat" w:cs="Arial"/>
                <w:color w:val="000000"/>
                <w:kern w:val="0"/>
                <w:lang w:eastAsia="en-GB"/>
                <w14:ligatures w14:val="none"/>
              </w:rPr>
              <w:t>On loodud meeskonna/organisatsiooni vaimse tervise hea tava. Veendume, et juhid ja töötajad on sellega kursis ning oskavad seda rakendada.</w:t>
            </w:r>
          </w:p>
        </w:tc>
      </w:tr>
      <w:tr w:rsidR="007C46E5" w:rsidRPr="007C46E5" w14:paraId="69351EC3"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8A6FEE4" w14:textId="77777777" w:rsidR="007C46E5" w:rsidRPr="007C46E5" w:rsidRDefault="007C46E5" w:rsidP="00C41D34">
            <w:pPr>
              <w:numPr>
                <w:ilvl w:val="0"/>
                <w:numId w:val="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298D3B15" w14:textId="77777777" w:rsidR="007C46E5" w:rsidRPr="007C46E5" w:rsidRDefault="007C46E5" w:rsidP="00C41D34">
            <w:pPr>
              <w:numPr>
                <w:ilvl w:val="0"/>
                <w:numId w:val="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2A206EB2" w14:textId="77777777" w:rsidR="007C46E5" w:rsidRPr="007C46E5" w:rsidRDefault="007C46E5" w:rsidP="00C41D34">
            <w:pPr>
              <w:numPr>
                <w:ilvl w:val="0"/>
                <w:numId w:val="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94362E1" w14:textId="77777777" w:rsidR="007C46E5" w:rsidRPr="007C46E5" w:rsidRDefault="007C46E5" w:rsidP="00C41D34">
            <w:pPr>
              <w:numPr>
                <w:ilvl w:val="0"/>
                <w:numId w:val="3"/>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70234CC5" w14:textId="77777777" w:rsidTr="007C46E5">
        <w:trPr>
          <w:trHeight w:val="9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5EA148E"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KIUSAMISE, AHISTAMISE, DISKRIMINEERIMISE ENNETUS.</w:t>
            </w:r>
            <w:r w:rsidRPr="007C46E5">
              <w:rPr>
                <w:rFonts w:ascii="Montserrat" w:eastAsia="Times New Roman" w:hAnsi="Montserrat" w:cs="Arial"/>
                <w:color w:val="000000"/>
                <w:kern w:val="0"/>
                <w:lang w:eastAsia="en-GB"/>
                <w14:ligatures w14:val="none"/>
              </w:rPr>
              <w:t xml:space="preserve"> Oleme loonud käitumisjuhendi kiusamise, ahistamise, diskrimineerimise ennetuseks. Veendume, et juhid ja töötajad on sellega kursis ning oskavad seda rakendada.</w:t>
            </w:r>
          </w:p>
        </w:tc>
      </w:tr>
      <w:tr w:rsidR="007C46E5" w:rsidRPr="007C46E5" w14:paraId="41933AE6" w14:textId="77777777" w:rsidTr="007C46E5">
        <w:trPr>
          <w:trHeight w:val="126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54522D2" w14:textId="77777777" w:rsidR="007C46E5" w:rsidRPr="007C46E5" w:rsidRDefault="007C46E5" w:rsidP="00C41D34">
            <w:pPr>
              <w:numPr>
                <w:ilvl w:val="0"/>
                <w:numId w:val="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18559281" w14:textId="77777777" w:rsidR="007C46E5" w:rsidRPr="007C46E5" w:rsidRDefault="007C46E5" w:rsidP="00C41D34">
            <w:pPr>
              <w:numPr>
                <w:ilvl w:val="0"/>
                <w:numId w:val="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25E22BE4" w14:textId="77777777" w:rsidR="007C46E5" w:rsidRPr="007C46E5" w:rsidRDefault="007C46E5" w:rsidP="00C41D34">
            <w:pPr>
              <w:numPr>
                <w:ilvl w:val="0"/>
                <w:numId w:val="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70BA992D" w14:textId="77777777" w:rsidR="007C46E5" w:rsidRPr="007C46E5" w:rsidRDefault="007C46E5" w:rsidP="00C41D34">
            <w:pPr>
              <w:numPr>
                <w:ilvl w:val="0"/>
                <w:numId w:val="4"/>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75EAE94B" w14:textId="77777777" w:rsidTr="007C46E5">
        <w:trPr>
          <w:trHeight w:val="11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8476498"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TRAUMAATILISTE SÜNDMUSTE KRIISIPLAAN. </w:t>
            </w:r>
            <w:r w:rsidRPr="007C46E5">
              <w:rPr>
                <w:rFonts w:ascii="Montserrat" w:eastAsia="Times New Roman" w:hAnsi="Montserrat" w:cs="Arial"/>
                <w:color w:val="000000"/>
                <w:kern w:val="0"/>
                <w:lang w:eastAsia="en-GB"/>
                <w14:ligatures w14:val="none"/>
              </w:rPr>
              <w:t>Oleme loonud käitumisjuhiseid puhkudeks, kui töökohal leiab aset traumaatilisi sündmusi (äkiline surm või suitsiid, tõsine haigestumine)</w:t>
            </w:r>
            <w:r w:rsidRPr="007C46E5">
              <w:rPr>
                <w:rFonts w:ascii="Montserrat" w:eastAsia="Times New Roman" w:hAnsi="Montserrat" w:cs="Arial"/>
                <w:color w:val="FF9900"/>
                <w:kern w:val="0"/>
                <w:lang w:eastAsia="en-GB"/>
                <w14:ligatures w14:val="none"/>
              </w:rPr>
              <w:t xml:space="preserve"> </w:t>
            </w:r>
            <w:r w:rsidRPr="007C46E5">
              <w:rPr>
                <w:rFonts w:ascii="Montserrat" w:eastAsia="Times New Roman" w:hAnsi="Montserrat" w:cs="Arial"/>
                <w:color w:val="000000"/>
                <w:kern w:val="0"/>
                <w:lang w:eastAsia="en-GB"/>
                <w14:ligatures w14:val="none"/>
              </w:rPr>
              <w:t>töötajaga või töötajate pereelus. Veendume, et juhid ja töötajad on nendega kursis ning oskavad neid rakendada.</w:t>
            </w:r>
          </w:p>
        </w:tc>
      </w:tr>
      <w:tr w:rsidR="007C46E5" w:rsidRPr="007C46E5" w14:paraId="0F9F1FC9" w14:textId="77777777" w:rsidTr="007C46E5">
        <w:trPr>
          <w:trHeight w:val="11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004C66D" w14:textId="77777777" w:rsidR="007C46E5" w:rsidRPr="007C46E5" w:rsidRDefault="007C46E5" w:rsidP="00C41D34">
            <w:pPr>
              <w:numPr>
                <w:ilvl w:val="0"/>
                <w:numId w:val="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23D17E4" w14:textId="77777777" w:rsidR="007C46E5" w:rsidRPr="007C46E5" w:rsidRDefault="007C46E5" w:rsidP="00C41D34">
            <w:pPr>
              <w:numPr>
                <w:ilvl w:val="0"/>
                <w:numId w:val="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5CCA6CEE" w14:textId="77777777" w:rsidR="007C46E5" w:rsidRPr="007C46E5" w:rsidRDefault="007C46E5" w:rsidP="00C41D34">
            <w:pPr>
              <w:numPr>
                <w:ilvl w:val="0"/>
                <w:numId w:val="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5CC1BDE7" w14:textId="77777777" w:rsidR="007C46E5" w:rsidRPr="007C46E5" w:rsidRDefault="007C46E5" w:rsidP="00C41D34">
            <w:pPr>
              <w:numPr>
                <w:ilvl w:val="0"/>
                <w:numId w:val="5"/>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361F1E9E" w14:textId="77777777" w:rsidTr="007C46E5">
        <w:trPr>
          <w:trHeight w:val="66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69325D4"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TÖÖ ÜMBERKORRALDAMINE. </w:t>
            </w:r>
            <w:r w:rsidRPr="007C46E5">
              <w:rPr>
                <w:rFonts w:ascii="Montserrat" w:eastAsia="Times New Roman" w:hAnsi="Montserrat" w:cs="Arial"/>
                <w:color w:val="000000"/>
                <w:kern w:val="0"/>
                <w:lang w:eastAsia="en-GB"/>
                <w14:ligatures w14:val="none"/>
              </w:rPr>
              <w:t>On loodud plaan tegutsemiseks, kui töötajal on vaimse tervise raskuste korral vajadus töö ümberkorraldamiseks või pikema eemalviibimise järel tööle naasmiseks.</w:t>
            </w:r>
          </w:p>
        </w:tc>
      </w:tr>
      <w:tr w:rsidR="007C46E5" w:rsidRPr="007C46E5" w14:paraId="604DF351" w14:textId="77777777" w:rsidTr="007C46E5">
        <w:trPr>
          <w:trHeight w:val="9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2E65CC0" w14:textId="77777777" w:rsidR="007C46E5" w:rsidRPr="007C46E5" w:rsidRDefault="007C46E5" w:rsidP="00C41D34">
            <w:pPr>
              <w:numPr>
                <w:ilvl w:val="0"/>
                <w:numId w:val="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lastRenderedPageBreak/>
              <w:t>Ei paku, ei ole veel </w:t>
            </w:r>
          </w:p>
          <w:p w14:paraId="3A812B49" w14:textId="77777777" w:rsidR="007C46E5" w:rsidRPr="007C46E5" w:rsidRDefault="007C46E5" w:rsidP="00C41D34">
            <w:pPr>
              <w:numPr>
                <w:ilvl w:val="0"/>
                <w:numId w:val="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08665AD4" w14:textId="77777777" w:rsidR="007C46E5" w:rsidRPr="007C46E5" w:rsidRDefault="007C46E5" w:rsidP="00C41D34">
            <w:pPr>
              <w:numPr>
                <w:ilvl w:val="0"/>
                <w:numId w:val="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59B7192F" w14:textId="77777777" w:rsidR="007C46E5" w:rsidRPr="007C46E5" w:rsidRDefault="007C46E5" w:rsidP="00C41D34">
            <w:pPr>
              <w:numPr>
                <w:ilvl w:val="0"/>
                <w:numId w:val="6"/>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23F12139"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97C6310"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ERIMEELSUSTE LAHENDAMINE. </w:t>
            </w:r>
            <w:r w:rsidRPr="007C46E5">
              <w:rPr>
                <w:rFonts w:ascii="Montserrat" w:eastAsia="Times New Roman" w:hAnsi="Montserrat" w:cs="Arial"/>
                <w:color w:val="000000"/>
                <w:kern w:val="0"/>
                <w:lang w:eastAsia="en-GB"/>
                <w14:ligatures w14:val="none"/>
              </w:rPr>
              <w:t>On loodud käitumisjuhised/ühine arusaamine, et soodustada konfliktide ja erimeelsuste lahendamist töökohal. Veendume, et juhid ja töötajad on nendega kursis ning oskavad neid rakendada.</w:t>
            </w:r>
          </w:p>
        </w:tc>
      </w:tr>
      <w:tr w:rsidR="007C46E5" w:rsidRPr="007C46E5" w14:paraId="605ABC21"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4945B53" w14:textId="77777777" w:rsidR="007C46E5" w:rsidRPr="007C46E5" w:rsidRDefault="007C46E5" w:rsidP="00C41D34">
            <w:pPr>
              <w:numPr>
                <w:ilvl w:val="0"/>
                <w:numId w:val="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7A807443" w14:textId="77777777" w:rsidR="007C46E5" w:rsidRPr="007C46E5" w:rsidRDefault="007C46E5" w:rsidP="00C41D34">
            <w:pPr>
              <w:numPr>
                <w:ilvl w:val="0"/>
                <w:numId w:val="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2CF92AF2" w14:textId="77777777" w:rsidR="007C46E5" w:rsidRPr="007C46E5" w:rsidRDefault="007C46E5" w:rsidP="00C41D34">
            <w:pPr>
              <w:numPr>
                <w:ilvl w:val="0"/>
                <w:numId w:val="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6DF16273" w14:textId="77777777" w:rsidR="007C46E5" w:rsidRPr="007C46E5" w:rsidRDefault="007C46E5" w:rsidP="00C41D34">
            <w:pPr>
              <w:numPr>
                <w:ilvl w:val="0"/>
                <w:numId w:val="7"/>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7D86E968"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3F01CA0"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TERVISEPÄEVAD. </w:t>
            </w:r>
            <w:r w:rsidRPr="007C46E5">
              <w:rPr>
                <w:rFonts w:ascii="Montserrat" w:eastAsia="Times New Roman" w:hAnsi="Montserrat" w:cs="Arial"/>
                <w:color w:val="000000"/>
                <w:kern w:val="0"/>
                <w:lang w:eastAsia="en-GB"/>
                <w14:ligatures w14:val="none"/>
              </w:rPr>
              <w:t>Võimaldame vajadusel (vaimse)tervisepäevade võtmist või lisapuhkust oma töötajatele.</w:t>
            </w:r>
          </w:p>
        </w:tc>
      </w:tr>
      <w:tr w:rsidR="007C46E5" w:rsidRPr="007C46E5" w14:paraId="4B41F61C"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BB53F54" w14:textId="77777777" w:rsidR="007C46E5" w:rsidRPr="007C46E5" w:rsidRDefault="007C46E5" w:rsidP="00C41D34">
            <w:pPr>
              <w:numPr>
                <w:ilvl w:val="0"/>
                <w:numId w:val="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334B5FCB" w14:textId="77777777" w:rsidR="007C46E5" w:rsidRPr="007C46E5" w:rsidRDefault="007C46E5" w:rsidP="00C41D34">
            <w:pPr>
              <w:numPr>
                <w:ilvl w:val="0"/>
                <w:numId w:val="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DA6C643" w14:textId="77777777" w:rsidR="007C46E5" w:rsidRPr="007C46E5" w:rsidRDefault="007C46E5" w:rsidP="00C41D34">
            <w:pPr>
              <w:numPr>
                <w:ilvl w:val="0"/>
                <w:numId w:val="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210D82D" w14:textId="77777777" w:rsidR="007C46E5" w:rsidRPr="007C46E5" w:rsidRDefault="007C46E5" w:rsidP="00C41D34">
            <w:pPr>
              <w:numPr>
                <w:ilvl w:val="0"/>
                <w:numId w:val="8"/>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4EBEC09C"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C8B801E"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TOIMETULEK STRESSIGA.</w:t>
            </w:r>
            <w:r w:rsidRPr="007C46E5">
              <w:rPr>
                <w:rFonts w:ascii="Montserrat" w:eastAsia="Times New Roman" w:hAnsi="Montserrat" w:cs="Arial"/>
                <w:color w:val="000000"/>
                <w:kern w:val="0"/>
                <w:lang w:eastAsia="en-GB"/>
                <w14:ligatures w14:val="none"/>
              </w:rPr>
              <w:t xml:space="preserve"> Kutsume eriala eksperte (sh uurime ekspertide tausta ja kasutame tõenduspõhiseid lähenemisi) rääkima töötajatega sellest, kuidas pingete ja tööstressiga toime tulla. Arutleme nende teemade üle võimalusel ka väiksemates meeskondades iseseisvalt.</w:t>
            </w:r>
          </w:p>
        </w:tc>
      </w:tr>
      <w:tr w:rsidR="007C46E5" w:rsidRPr="007C46E5" w14:paraId="280B401B"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6F005FB" w14:textId="77777777" w:rsidR="007C46E5" w:rsidRPr="007C46E5" w:rsidRDefault="007C46E5" w:rsidP="00C41D34">
            <w:pPr>
              <w:numPr>
                <w:ilvl w:val="0"/>
                <w:numId w:val="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4122117A" w14:textId="77777777" w:rsidR="007C46E5" w:rsidRPr="007C46E5" w:rsidRDefault="007C46E5" w:rsidP="00C41D34">
            <w:pPr>
              <w:numPr>
                <w:ilvl w:val="0"/>
                <w:numId w:val="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53053E00" w14:textId="77777777" w:rsidR="007C46E5" w:rsidRPr="007C46E5" w:rsidRDefault="007C46E5" w:rsidP="00C41D34">
            <w:pPr>
              <w:numPr>
                <w:ilvl w:val="0"/>
                <w:numId w:val="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0B28672F" w14:textId="77777777" w:rsidR="007C46E5" w:rsidRPr="007C46E5" w:rsidRDefault="007C46E5" w:rsidP="00C41D34">
            <w:pPr>
              <w:numPr>
                <w:ilvl w:val="0"/>
                <w:numId w:val="9"/>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6E42C6AB" w14:textId="77777777" w:rsidTr="007C46E5">
        <w:trPr>
          <w:trHeight w:val="11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2A710F7"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SPETSIALISTIDE TEENUSED.</w:t>
            </w:r>
            <w:r w:rsidRPr="007C46E5">
              <w:rPr>
                <w:rFonts w:ascii="Montserrat" w:eastAsia="Times New Roman" w:hAnsi="Montserrat" w:cs="Arial"/>
                <w:color w:val="000000"/>
                <w:kern w:val="0"/>
                <w:lang w:eastAsia="en-GB"/>
                <w14:ligatures w14:val="none"/>
              </w:rPr>
              <w:t xml:space="preserve"> Pakume töötajatele teavet ekspertidega koostöö osas, kelle poole raskuste korral pöörduda. Võimaldame vajadusel ja võimalusel tööpsühholoogi, individuaalse teraapia, psühholoogilise nõustamise või pereteraapia, psühhiaatri teenuse rahastamist organisatsiooni poolt. Pakume võimalust seda konfidentsiaalselt teha.</w:t>
            </w:r>
          </w:p>
        </w:tc>
      </w:tr>
      <w:tr w:rsidR="007C46E5" w:rsidRPr="007C46E5" w14:paraId="34E7BB08" w14:textId="77777777" w:rsidTr="007C46E5">
        <w:trPr>
          <w:trHeight w:val="11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2CC8064" w14:textId="77777777" w:rsidR="007C46E5" w:rsidRPr="007C46E5" w:rsidRDefault="007C46E5" w:rsidP="00C41D34">
            <w:pPr>
              <w:numPr>
                <w:ilvl w:val="0"/>
                <w:numId w:val="1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4A662FF4" w14:textId="77777777" w:rsidR="007C46E5" w:rsidRPr="007C46E5" w:rsidRDefault="007C46E5" w:rsidP="00C41D34">
            <w:pPr>
              <w:numPr>
                <w:ilvl w:val="0"/>
                <w:numId w:val="1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4D4A8340" w14:textId="77777777" w:rsidR="007C46E5" w:rsidRPr="007C46E5" w:rsidRDefault="007C46E5" w:rsidP="00C41D34">
            <w:pPr>
              <w:numPr>
                <w:ilvl w:val="0"/>
                <w:numId w:val="1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E99FF66" w14:textId="77777777" w:rsidR="007C46E5" w:rsidRPr="007C46E5" w:rsidRDefault="007C46E5" w:rsidP="00C41D34">
            <w:pPr>
              <w:numPr>
                <w:ilvl w:val="0"/>
                <w:numId w:val="10"/>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25E20488" w14:textId="77777777" w:rsidTr="007C46E5">
        <w:trPr>
          <w:trHeight w:val="67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8FEE69E"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ESMAABI. </w:t>
            </w:r>
            <w:r w:rsidRPr="007C46E5">
              <w:rPr>
                <w:rFonts w:ascii="Montserrat" w:eastAsia="Times New Roman" w:hAnsi="Montserrat" w:cs="Arial"/>
                <w:color w:val="000000"/>
                <w:kern w:val="0"/>
                <w:lang w:eastAsia="en-GB"/>
                <w14:ligatures w14:val="none"/>
              </w:rPr>
              <w:t>Loome võimalusi, et juhid/töötajad saaksid osaleda vaimse tervise esmaabi (VTEA) või sarnastel koolitustel. Meil on VTEA koolitusi läbinud juhtide/töötajate võrgustik.</w:t>
            </w:r>
          </w:p>
        </w:tc>
      </w:tr>
      <w:tr w:rsidR="007C46E5" w:rsidRPr="007C46E5" w14:paraId="2F33D5FF" w14:textId="77777777" w:rsidTr="007C46E5">
        <w:trPr>
          <w:trHeight w:val="67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AD493AB" w14:textId="77777777" w:rsidR="007C46E5" w:rsidRPr="007C46E5" w:rsidRDefault="007C46E5" w:rsidP="00C41D34">
            <w:pPr>
              <w:numPr>
                <w:ilvl w:val="0"/>
                <w:numId w:val="1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78320526" w14:textId="77777777" w:rsidR="007C46E5" w:rsidRPr="007C46E5" w:rsidRDefault="007C46E5" w:rsidP="00C41D34">
            <w:pPr>
              <w:numPr>
                <w:ilvl w:val="0"/>
                <w:numId w:val="1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31FC70BA" w14:textId="77777777" w:rsidR="007C46E5" w:rsidRPr="007C46E5" w:rsidRDefault="007C46E5" w:rsidP="00C41D34">
            <w:pPr>
              <w:numPr>
                <w:ilvl w:val="0"/>
                <w:numId w:val="1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C7D5508" w14:textId="77777777" w:rsidR="007C46E5" w:rsidRPr="007C46E5" w:rsidRDefault="007C46E5" w:rsidP="00C41D34">
            <w:pPr>
              <w:numPr>
                <w:ilvl w:val="0"/>
                <w:numId w:val="11"/>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bl>
    <w:p w14:paraId="72A5530D"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p>
    <w:p w14:paraId="4B701B80" w14:textId="77777777" w:rsidR="007C46E5" w:rsidRPr="007C46E5" w:rsidRDefault="007C46E5" w:rsidP="007C46E5">
      <w:pPr>
        <w:spacing w:after="0" w:line="240" w:lineRule="auto"/>
        <w:ind w:left="720"/>
        <w:rPr>
          <w:rFonts w:ascii="Montserrat" w:eastAsia="Times New Roman" w:hAnsi="Montserrat" w:cs="Times New Roman"/>
          <w:kern w:val="0"/>
          <w:lang w:eastAsia="en-GB"/>
          <w14:ligatures w14:val="none"/>
        </w:rPr>
      </w:pPr>
      <w:r w:rsidRPr="007C46E5">
        <w:rPr>
          <w:rFonts w:ascii="Montserrat" w:eastAsia="Times New Roman" w:hAnsi="Montserrat" w:cs="Calibri"/>
          <w:b/>
          <w:bCs/>
          <w:color w:val="000000"/>
          <w:kern w:val="0"/>
          <w:lang w:eastAsia="en-GB"/>
          <w14:ligatures w14:val="none"/>
        </w:rPr>
        <w:t>2. Organisatsioon väärtustab vaimse tervise ja heaolu säilitamist</w:t>
      </w:r>
    </w:p>
    <w:p w14:paraId="26DBC80E"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7C46E5" w:rsidRPr="007C46E5" w14:paraId="2338797D" w14:textId="77777777" w:rsidTr="007C46E5">
        <w:trPr>
          <w:trHeight w:val="5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89690A9"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TÖÖKOORMUS. </w:t>
            </w:r>
            <w:r w:rsidRPr="007C46E5">
              <w:rPr>
                <w:rFonts w:ascii="Montserrat" w:eastAsia="Times New Roman" w:hAnsi="Montserrat" w:cs="Arial"/>
                <w:color w:val="000000"/>
                <w:kern w:val="0"/>
                <w:lang w:eastAsia="en-GB"/>
                <w14:ligatures w14:val="none"/>
              </w:rPr>
              <w:t>Tagame vajaliku töötajate arvu perioodideks, kus teame, et on oodata töömahu kasvu.</w:t>
            </w:r>
          </w:p>
        </w:tc>
      </w:tr>
      <w:tr w:rsidR="007C46E5" w:rsidRPr="007C46E5" w14:paraId="2B6EE43B" w14:textId="77777777" w:rsidTr="007C46E5">
        <w:trPr>
          <w:trHeight w:val="5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8997EEF" w14:textId="77777777" w:rsidR="007C46E5" w:rsidRPr="007C46E5" w:rsidRDefault="007C46E5" w:rsidP="00C41D34">
            <w:pPr>
              <w:numPr>
                <w:ilvl w:val="0"/>
                <w:numId w:val="1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lastRenderedPageBreak/>
              <w:t>Ei paku, ei ole veel </w:t>
            </w:r>
          </w:p>
          <w:p w14:paraId="43A77E73" w14:textId="77777777" w:rsidR="007C46E5" w:rsidRPr="007C46E5" w:rsidRDefault="007C46E5" w:rsidP="00C41D34">
            <w:pPr>
              <w:numPr>
                <w:ilvl w:val="0"/>
                <w:numId w:val="1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0BAAE3A3" w14:textId="77777777" w:rsidR="007C46E5" w:rsidRPr="007C46E5" w:rsidRDefault="007C46E5" w:rsidP="00C41D34">
            <w:pPr>
              <w:numPr>
                <w:ilvl w:val="0"/>
                <w:numId w:val="1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5EBA03C" w14:textId="77777777" w:rsidR="007C46E5" w:rsidRPr="007C46E5" w:rsidRDefault="007C46E5" w:rsidP="00C41D34">
            <w:pPr>
              <w:numPr>
                <w:ilvl w:val="0"/>
                <w:numId w:val="12"/>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3D28312C" w14:textId="77777777" w:rsidTr="007C46E5">
        <w:trPr>
          <w:trHeight w:val="70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8367B62"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SELGED ROLLID. </w:t>
            </w:r>
            <w:r w:rsidRPr="007C46E5">
              <w:rPr>
                <w:rFonts w:ascii="Montserrat" w:eastAsia="Times New Roman" w:hAnsi="Montserrat" w:cs="Arial"/>
                <w:color w:val="000000"/>
                <w:kern w:val="0"/>
                <w:lang w:eastAsia="en-GB"/>
                <w14:ligatures w14:val="none"/>
              </w:rPr>
              <w:t>Tagame, et inimestele oleksid selged nende rollid ja vastutusalad. Töötajad saavad aru, mis on nende tööülesanded ja -eesmärgid ning võimalused, kus võtta initsiatiivi.</w:t>
            </w:r>
          </w:p>
        </w:tc>
      </w:tr>
      <w:tr w:rsidR="007C46E5" w:rsidRPr="007C46E5" w14:paraId="2419D7B2" w14:textId="77777777" w:rsidTr="007C46E5">
        <w:trPr>
          <w:trHeight w:val="9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9F34544" w14:textId="77777777" w:rsidR="007C46E5" w:rsidRPr="007C46E5" w:rsidRDefault="007C46E5" w:rsidP="00C41D34">
            <w:pPr>
              <w:numPr>
                <w:ilvl w:val="0"/>
                <w:numId w:val="1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14B52B35" w14:textId="77777777" w:rsidR="007C46E5" w:rsidRPr="007C46E5" w:rsidRDefault="007C46E5" w:rsidP="00C41D34">
            <w:pPr>
              <w:numPr>
                <w:ilvl w:val="0"/>
                <w:numId w:val="1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05473A25" w14:textId="77777777" w:rsidR="007C46E5" w:rsidRPr="007C46E5" w:rsidRDefault="007C46E5" w:rsidP="00C41D34">
            <w:pPr>
              <w:numPr>
                <w:ilvl w:val="0"/>
                <w:numId w:val="1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188E3F29" w14:textId="77777777" w:rsidR="007C46E5" w:rsidRPr="007C46E5" w:rsidRDefault="007C46E5" w:rsidP="00C41D34">
            <w:pPr>
              <w:numPr>
                <w:ilvl w:val="0"/>
                <w:numId w:val="13"/>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28372823"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E748C4D"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KAASAMINE OTSUSTAMISSE. </w:t>
            </w:r>
            <w:r w:rsidRPr="007C46E5">
              <w:rPr>
                <w:rFonts w:ascii="Montserrat" w:eastAsia="Times New Roman" w:hAnsi="Montserrat" w:cs="Arial"/>
                <w:color w:val="000000"/>
                <w:kern w:val="0"/>
                <w:lang w:eastAsia="en-GB"/>
                <w14:ligatures w14:val="none"/>
              </w:rPr>
              <w:t>Loome võimalusi, et töötajad saaksid anda tagasisidet ja olla kaasatud otsustusprotsessidesse.</w:t>
            </w:r>
          </w:p>
        </w:tc>
      </w:tr>
      <w:tr w:rsidR="007C46E5" w:rsidRPr="007C46E5" w14:paraId="7C843221"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70B8919" w14:textId="77777777" w:rsidR="007C46E5" w:rsidRPr="007C46E5" w:rsidRDefault="007C46E5" w:rsidP="00C41D34">
            <w:pPr>
              <w:numPr>
                <w:ilvl w:val="0"/>
                <w:numId w:val="1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409781BD" w14:textId="77777777" w:rsidR="007C46E5" w:rsidRPr="007C46E5" w:rsidRDefault="007C46E5" w:rsidP="00C41D34">
            <w:pPr>
              <w:numPr>
                <w:ilvl w:val="0"/>
                <w:numId w:val="1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0F58FA97" w14:textId="77777777" w:rsidR="007C46E5" w:rsidRPr="007C46E5" w:rsidRDefault="007C46E5" w:rsidP="00C41D34">
            <w:pPr>
              <w:numPr>
                <w:ilvl w:val="0"/>
                <w:numId w:val="1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63923EE8" w14:textId="77777777" w:rsidR="007C46E5" w:rsidRPr="007C46E5" w:rsidRDefault="007C46E5" w:rsidP="00C41D34">
            <w:pPr>
              <w:numPr>
                <w:ilvl w:val="0"/>
                <w:numId w:val="14"/>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43D025D8"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68412BF"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TÖÖTAJATE AUTONOOMSUS. </w:t>
            </w:r>
            <w:r w:rsidRPr="007C46E5">
              <w:rPr>
                <w:rFonts w:ascii="Montserrat" w:eastAsia="Times New Roman" w:hAnsi="Montserrat" w:cs="Arial"/>
                <w:color w:val="000000"/>
                <w:kern w:val="0"/>
                <w:lang w:eastAsia="en-GB"/>
                <w14:ligatures w14:val="none"/>
              </w:rPr>
              <w:t>Toetame ja tagame, et töötajatel oleks võimalik enda rolli piirides ka ise enda tööd kujundada, otsuseid teha.</w:t>
            </w:r>
          </w:p>
        </w:tc>
      </w:tr>
      <w:tr w:rsidR="007C46E5" w:rsidRPr="007C46E5" w14:paraId="01E72000"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3489E12" w14:textId="77777777" w:rsidR="007C46E5" w:rsidRPr="007C46E5" w:rsidRDefault="007C46E5" w:rsidP="00C41D34">
            <w:pPr>
              <w:numPr>
                <w:ilvl w:val="0"/>
                <w:numId w:val="1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33E4E0C5" w14:textId="77777777" w:rsidR="007C46E5" w:rsidRPr="007C46E5" w:rsidRDefault="007C46E5" w:rsidP="00C41D34">
            <w:pPr>
              <w:numPr>
                <w:ilvl w:val="0"/>
                <w:numId w:val="1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E8FC34D" w14:textId="77777777" w:rsidR="007C46E5" w:rsidRPr="007C46E5" w:rsidRDefault="007C46E5" w:rsidP="00C41D34">
            <w:pPr>
              <w:numPr>
                <w:ilvl w:val="0"/>
                <w:numId w:val="1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1C4443BB" w14:textId="77777777" w:rsidR="007C46E5" w:rsidRPr="007C46E5" w:rsidRDefault="007C46E5" w:rsidP="00C41D34">
            <w:pPr>
              <w:numPr>
                <w:ilvl w:val="0"/>
                <w:numId w:val="15"/>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4FEAFD93"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AC342EB"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MUUTUSTE JUHTIMINE.</w:t>
            </w:r>
            <w:r w:rsidRPr="007C46E5">
              <w:rPr>
                <w:rFonts w:ascii="Montserrat" w:eastAsia="Times New Roman" w:hAnsi="Montserrat" w:cs="Arial"/>
                <w:color w:val="000000"/>
                <w:kern w:val="0"/>
                <w:lang w:eastAsia="en-GB"/>
                <w14:ligatures w14:val="none"/>
              </w:rPr>
              <w:t xml:space="preserve"> Muutuste korral tagame, et inimesed oleksid toimuvaga kursis ning tagame ressursid muutustega kohanemiseks.</w:t>
            </w:r>
          </w:p>
        </w:tc>
      </w:tr>
      <w:tr w:rsidR="007C46E5" w:rsidRPr="007C46E5" w14:paraId="4513B34E"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50ED6D5" w14:textId="77777777" w:rsidR="007C46E5" w:rsidRPr="007C46E5" w:rsidRDefault="007C46E5" w:rsidP="00C41D34">
            <w:pPr>
              <w:numPr>
                <w:ilvl w:val="0"/>
                <w:numId w:val="1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25546878" w14:textId="77777777" w:rsidR="007C46E5" w:rsidRPr="007C46E5" w:rsidRDefault="007C46E5" w:rsidP="00C41D34">
            <w:pPr>
              <w:numPr>
                <w:ilvl w:val="0"/>
                <w:numId w:val="1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32389B30" w14:textId="77777777" w:rsidR="007C46E5" w:rsidRPr="007C46E5" w:rsidRDefault="007C46E5" w:rsidP="00C41D34">
            <w:pPr>
              <w:numPr>
                <w:ilvl w:val="0"/>
                <w:numId w:val="1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40A640E0" w14:textId="77777777" w:rsidR="007C46E5" w:rsidRPr="007C46E5" w:rsidRDefault="007C46E5" w:rsidP="00C41D34">
            <w:pPr>
              <w:numPr>
                <w:ilvl w:val="0"/>
                <w:numId w:val="16"/>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6E6B423F"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FD2A0B0"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TÖÖKESKKOND.</w:t>
            </w:r>
            <w:r w:rsidRPr="007C46E5">
              <w:rPr>
                <w:rFonts w:ascii="Montserrat" w:eastAsia="Times New Roman" w:hAnsi="Montserrat" w:cs="Arial"/>
                <w:color w:val="000000"/>
                <w:kern w:val="0"/>
                <w:lang w:eastAsia="en-GB"/>
                <w14:ligatures w14:val="none"/>
              </w:rPr>
              <w:t xml:space="preserve"> Omame ülevaadet, kas töökeskkonnas on piisavad ruumid puhkuseks, lõdvestumiseks, asjade hoidmiseks.</w:t>
            </w:r>
          </w:p>
        </w:tc>
      </w:tr>
      <w:tr w:rsidR="007C46E5" w:rsidRPr="007C46E5" w14:paraId="2B80259D"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3D96193" w14:textId="77777777" w:rsidR="007C46E5" w:rsidRPr="007C46E5" w:rsidRDefault="007C46E5" w:rsidP="00C41D34">
            <w:pPr>
              <w:numPr>
                <w:ilvl w:val="0"/>
                <w:numId w:val="1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5811373" w14:textId="77777777" w:rsidR="007C46E5" w:rsidRPr="007C46E5" w:rsidRDefault="007C46E5" w:rsidP="00C41D34">
            <w:pPr>
              <w:numPr>
                <w:ilvl w:val="0"/>
                <w:numId w:val="1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23D414D2" w14:textId="77777777" w:rsidR="007C46E5" w:rsidRPr="007C46E5" w:rsidRDefault="007C46E5" w:rsidP="00C41D34">
            <w:pPr>
              <w:numPr>
                <w:ilvl w:val="0"/>
                <w:numId w:val="1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1A2F814D" w14:textId="77777777" w:rsidR="007C46E5" w:rsidRPr="007C46E5" w:rsidRDefault="007C46E5" w:rsidP="00C41D34">
            <w:pPr>
              <w:numPr>
                <w:ilvl w:val="0"/>
                <w:numId w:val="17"/>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3AB8D9E0"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E2FCC2D"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KAUGTÖÖ.</w:t>
            </w:r>
            <w:r w:rsidRPr="007C46E5">
              <w:rPr>
                <w:rFonts w:ascii="Montserrat" w:eastAsia="Times New Roman" w:hAnsi="Montserrat" w:cs="Arial"/>
                <w:color w:val="000000"/>
                <w:kern w:val="0"/>
                <w:lang w:eastAsia="en-GB"/>
                <w14:ligatures w14:val="none"/>
              </w:rPr>
              <w:t xml:space="preserve"> Loome võimalusi kaugtöö tegemiseks (sh arutame läbi ja teeme vajalikke muudatusi, et soodustada töötamist ja samas ka puhkamist), eeldusel, et see ei takista tööprotsesse, koostööd ja meeskonnatööd ning ei lähe vastuollu organisatsiooni väärtustega.</w:t>
            </w:r>
          </w:p>
        </w:tc>
      </w:tr>
      <w:tr w:rsidR="007C46E5" w:rsidRPr="007C46E5" w14:paraId="557D2A1E"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08B4635" w14:textId="77777777" w:rsidR="007C46E5" w:rsidRPr="007C46E5" w:rsidRDefault="007C46E5" w:rsidP="00C41D34">
            <w:pPr>
              <w:numPr>
                <w:ilvl w:val="0"/>
                <w:numId w:val="1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5A11454E" w14:textId="77777777" w:rsidR="007C46E5" w:rsidRPr="007C46E5" w:rsidRDefault="007C46E5" w:rsidP="00C41D34">
            <w:pPr>
              <w:numPr>
                <w:ilvl w:val="0"/>
                <w:numId w:val="1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39CAA4F" w14:textId="77777777" w:rsidR="007C46E5" w:rsidRPr="007C46E5" w:rsidRDefault="007C46E5" w:rsidP="00C41D34">
            <w:pPr>
              <w:numPr>
                <w:ilvl w:val="0"/>
                <w:numId w:val="1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0C3E84E6" w14:textId="77777777" w:rsidR="007C46E5" w:rsidRPr="007C46E5" w:rsidRDefault="007C46E5" w:rsidP="00C41D34">
            <w:pPr>
              <w:numPr>
                <w:ilvl w:val="0"/>
                <w:numId w:val="18"/>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64A809F9"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DC5B470"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POSITIIVNE TAGASISIDE.</w:t>
            </w:r>
            <w:r w:rsidRPr="007C46E5">
              <w:rPr>
                <w:rFonts w:ascii="Montserrat" w:eastAsia="Times New Roman" w:hAnsi="Montserrat" w:cs="Arial"/>
                <w:color w:val="000000"/>
                <w:kern w:val="0"/>
                <w:lang w:eastAsia="en-GB"/>
                <w14:ligatures w14:val="none"/>
              </w:rPr>
              <w:t xml:space="preserve"> Jagame omavahel positiivset tagasisidet ja õnnestumisi.</w:t>
            </w:r>
          </w:p>
        </w:tc>
      </w:tr>
      <w:tr w:rsidR="007C46E5" w:rsidRPr="007C46E5" w14:paraId="2AD729AF"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D9374C5" w14:textId="77777777" w:rsidR="007C46E5" w:rsidRPr="007C46E5" w:rsidRDefault="007C46E5" w:rsidP="00C41D34">
            <w:pPr>
              <w:numPr>
                <w:ilvl w:val="0"/>
                <w:numId w:val="1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lastRenderedPageBreak/>
              <w:t>Ei paku, ei ole veel </w:t>
            </w:r>
          </w:p>
          <w:p w14:paraId="3CF35ED7" w14:textId="77777777" w:rsidR="007C46E5" w:rsidRPr="007C46E5" w:rsidRDefault="007C46E5" w:rsidP="00C41D34">
            <w:pPr>
              <w:numPr>
                <w:ilvl w:val="0"/>
                <w:numId w:val="1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5F8A3D90" w14:textId="77777777" w:rsidR="007C46E5" w:rsidRPr="007C46E5" w:rsidRDefault="007C46E5" w:rsidP="00C41D34">
            <w:pPr>
              <w:numPr>
                <w:ilvl w:val="0"/>
                <w:numId w:val="1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5568A6E3" w14:textId="77777777" w:rsidR="007C46E5" w:rsidRPr="007C46E5" w:rsidRDefault="007C46E5" w:rsidP="00C41D34">
            <w:pPr>
              <w:numPr>
                <w:ilvl w:val="0"/>
                <w:numId w:val="19"/>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550D71F1" w14:textId="77777777" w:rsidTr="007C46E5">
        <w:trPr>
          <w:trHeight w:val="78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B66E289"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JAGAMINE. </w:t>
            </w:r>
            <w:r w:rsidRPr="007C46E5">
              <w:rPr>
                <w:rFonts w:ascii="Montserrat" w:eastAsia="Times New Roman" w:hAnsi="Montserrat" w:cs="Arial"/>
                <w:color w:val="000000"/>
                <w:kern w:val="0"/>
                <w:lang w:eastAsia="en-GB"/>
                <w14:ligatures w14:val="none"/>
              </w:rPr>
              <w:t>Võtame vaimse tervise ja heaolu teemad koosolekutel regulaarselt jutuks. Võtame koosolekutel kasvõi 10 minutit, et rääkida sellest, kuidas läheb ja jagada muresid või rõõme.</w:t>
            </w:r>
          </w:p>
        </w:tc>
      </w:tr>
      <w:tr w:rsidR="007C46E5" w:rsidRPr="007C46E5" w14:paraId="261E3D7F" w14:textId="77777777" w:rsidTr="007C46E5">
        <w:trPr>
          <w:trHeight w:val="78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FD91206" w14:textId="77777777" w:rsidR="007C46E5" w:rsidRPr="007C46E5" w:rsidRDefault="007C46E5" w:rsidP="00C41D34">
            <w:pPr>
              <w:numPr>
                <w:ilvl w:val="0"/>
                <w:numId w:val="2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45956A76" w14:textId="77777777" w:rsidR="007C46E5" w:rsidRPr="007C46E5" w:rsidRDefault="007C46E5" w:rsidP="00C41D34">
            <w:pPr>
              <w:numPr>
                <w:ilvl w:val="0"/>
                <w:numId w:val="2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10221B7E" w14:textId="77777777" w:rsidR="007C46E5" w:rsidRPr="007C46E5" w:rsidRDefault="007C46E5" w:rsidP="00C41D34">
            <w:pPr>
              <w:numPr>
                <w:ilvl w:val="0"/>
                <w:numId w:val="2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07857676" w14:textId="77777777" w:rsidR="007C46E5" w:rsidRPr="007C46E5" w:rsidRDefault="007C46E5" w:rsidP="00C41D34">
            <w:pPr>
              <w:numPr>
                <w:ilvl w:val="0"/>
                <w:numId w:val="20"/>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744A521F" w14:textId="77777777" w:rsidTr="007C46E5">
        <w:trPr>
          <w:trHeight w:val="9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12A068D"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TOETAV TÖÖKESKKOND. </w:t>
            </w:r>
            <w:r w:rsidRPr="007C46E5">
              <w:rPr>
                <w:rFonts w:ascii="Montserrat" w:eastAsia="Times New Roman" w:hAnsi="Montserrat" w:cs="Arial"/>
                <w:color w:val="000000"/>
                <w:kern w:val="0"/>
                <w:lang w:eastAsia="en-GB"/>
                <w14:ligatures w14:val="none"/>
              </w:rPr>
              <w:t>Algatame spetsiaalselt vaimse tervise ja heaolu teemalisi arutelusid, kohtumisi ja sündmuseid, et oleks tagatud vaimset tervist toetav töökeskkond. Tunneme huvi ja küsime aeg-ajalt üksteiselt, kuidas läheb.</w:t>
            </w:r>
          </w:p>
        </w:tc>
      </w:tr>
      <w:tr w:rsidR="007C46E5" w:rsidRPr="007C46E5" w14:paraId="79E0191D" w14:textId="77777777" w:rsidTr="007C46E5">
        <w:trPr>
          <w:trHeight w:val="9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23D55B0" w14:textId="77777777" w:rsidR="007C46E5" w:rsidRPr="007C46E5" w:rsidRDefault="007C46E5" w:rsidP="00C41D34">
            <w:pPr>
              <w:numPr>
                <w:ilvl w:val="0"/>
                <w:numId w:val="2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60D2677" w14:textId="77777777" w:rsidR="007C46E5" w:rsidRPr="007C46E5" w:rsidRDefault="007C46E5" w:rsidP="00C41D34">
            <w:pPr>
              <w:numPr>
                <w:ilvl w:val="0"/>
                <w:numId w:val="2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218981CB" w14:textId="77777777" w:rsidR="007C46E5" w:rsidRPr="007C46E5" w:rsidRDefault="007C46E5" w:rsidP="00C41D34">
            <w:pPr>
              <w:numPr>
                <w:ilvl w:val="0"/>
                <w:numId w:val="2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3450511" w14:textId="77777777" w:rsidR="007C46E5" w:rsidRPr="007C46E5" w:rsidRDefault="007C46E5" w:rsidP="00C41D34">
            <w:pPr>
              <w:numPr>
                <w:ilvl w:val="0"/>
                <w:numId w:val="21"/>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4FBAA8B7" w14:textId="77777777" w:rsidTr="007C46E5">
        <w:trPr>
          <w:trHeight w:val="148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53079BA"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KOMMUNIKATSIOON. </w:t>
            </w:r>
            <w:r w:rsidRPr="007C46E5">
              <w:rPr>
                <w:rFonts w:ascii="Montserrat" w:eastAsia="Times New Roman" w:hAnsi="Montserrat" w:cs="Arial"/>
                <w:color w:val="000000"/>
                <w:kern w:val="0"/>
                <w:lang w:eastAsia="en-GB"/>
                <w14:ligatures w14:val="none"/>
              </w:rPr>
              <w:t>Soodustame tervislikku ja toetavat suhtluskliimat (sh selge kommunikatsioon, kuulamine, suhete arendamine ja hoidmine, murekohtade ilmnemisel nendega tegelemine ja lahendamine, uue teabe selgelt edasi andmine jne). Oleme loonud selleks käitumisjuhised/sõlminud kokkulepped, mida ja kuidas organisatsioonis teeme, mida mitte. Veendume, et kõik on nendega kursis ning oskavad neid rakendada.</w:t>
            </w:r>
          </w:p>
        </w:tc>
      </w:tr>
      <w:tr w:rsidR="007C46E5" w:rsidRPr="007C46E5" w14:paraId="7B46AB65" w14:textId="77777777" w:rsidTr="007C46E5">
        <w:trPr>
          <w:trHeight w:val="135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6E74DA5" w14:textId="77777777" w:rsidR="007C46E5" w:rsidRPr="007C46E5" w:rsidRDefault="007C46E5" w:rsidP="00C41D34">
            <w:pPr>
              <w:numPr>
                <w:ilvl w:val="0"/>
                <w:numId w:val="2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329A92A0" w14:textId="77777777" w:rsidR="007C46E5" w:rsidRPr="007C46E5" w:rsidRDefault="007C46E5" w:rsidP="00C41D34">
            <w:pPr>
              <w:numPr>
                <w:ilvl w:val="0"/>
                <w:numId w:val="2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EF7DC3D" w14:textId="77777777" w:rsidR="007C46E5" w:rsidRPr="007C46E5" w:rsidRDefault="007C46E5" w:rsidP="00C41D34">
            <w:pPr>
              <w:numPr>
                <w:ilvl w:val="0"/>
                <w:numId w:val="2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5C90161" w14:textId="77777777" w:rsidR="007C46E5" w:rsidRPr="007C46E5" w:rsidRDefault="007C46E5" w:rsidP="00C41D34">
            <w:pPr>
              <w:numPr>
                <w:ilvl w:val="0"/>
                <w:numId w:val="22"/>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2B31F6E8" w14:textId="77777777" w:rsidTr="007C46E5">
        <w:trPr>
          <w:trHeight w:val="6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12A34A1"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SUHTLUSKANALID. </w:t>
            </w:r>
            <w:r w:rsidRPr="007C46E5">
              <w:rPr>
                <w:rFonts w:ascii="Montserrat" w:eastAsia="Times New Roman" w:hAnsi="Montserrat" w:cs="Arial"/>
                <w:color w:val="000000"/>
                <w:kern w:val="0"/>
                <w:lang w:eastAsia="en-GB"/>
                <w14:ligatures w14:val="none"/>
              </w:rPr>
              <w:t xml:space="preserve">Oleme loonud käitumisjuhised/kokkulepped omavaheliste töökanalite ja </w:t>
            </w:r>
            <w:r w:rsidRPr="007C46E5">
              <w:rPr>
                <w:rFonts w:ascii="Montserrat" w:eastAsia="Times New Roman" w:hAnsi="Montserrat" w:cs="Arial"/>
                <w:i/>
                <w:iCs/>
                <w:color w:val="000000"/>
                <w:kern w:val="0"/>
                <w:lang w:eastAsia="en-GB"/>
                <w14:ligatures w14:val="none"/>
              </w:rPr>
              <w:t>online</w:t>
            </w:r>
            <w:r w:rsidRPr="007C46E5">
              <w:rPr>
                <w:rFonts w:ascii="Montserrat" w:eastAsia="Times New Roman" w:hAnsi="Montserrat" w:cs="Arial"/>
                <w:color w:val="000000"/>
                <w:kern w:val="0"/>
                <w:lang w:eastAsia="en-GB"/>
                <w14:ligatures w14:val="none"/>
              </w:rPr>
              <w:t>-suhtluskanalite osas (sh meediumi valik, ajalised piirangud, prioriteetsed teemad jm).</w:t>
            </w:r>
          </w:p>
        </w:tc>
      </w:tr>
      <w:tr w:rsidR="007C46E5" w:rsidRPr="007C46E5" w14:paraId="2DEA3216" w14:textId="77777777" w:rsidTr="007C46E5">
        <w:trPr>
          <w:trHeight w:val="66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6D9E3C5" w14:textId="77777777" w:rsidR="007C46E5" w:rsidRPr="007C46E5" w:rsidRDefault="007C46E5" w:rsidP="00C41D34">
            <w:pPr>
              <w:numPr>
                <w:ilvl w:val="0"/>
                <w:numId w:val="2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003CCF6" w14:textId="77777777" w:rsidR="007C46E5" w:rsidRPr="007C46E5" w:rsidRDefault="007C46E5" w:rsidP="00C41D34">
            <w:pPr>
              <w:numPr>
                <w:ilvl w:val="0"/>
                <w:numId w:val="2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0CDAF5C0" w14:textId="77777777" w:rsidR="007C46E5" w:rsidRPr="007C46E5" w:rsidRDefault="007C46E5" w:rsidP="00C41D34">
            <w:pPr>
              <w:numPr>
                <w:ilvl w:val="0"/>
                <w:numId w:val="2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47128E4E" w14:textId="77777777" w:rsidR="007C46E5" w:rsidRPr="007C46E5" w:rsidRDefault="007C46E5" w:rsidP="00C41D34">
            <w:pPr>
              <w:numPr>
                <w:ilvl w:val="0"/>
                <w:numId w:val="23"/>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12B8E514" w14:textId="77777777" w:rsidTr="007C46E5">
        <w:trPr>
          <w:trHeight w:val="70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C90311D"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PAUSID.</w:t>
            </w:r>
            <w:r w:rsidRPr="007C46E5">
              <w:rPr>
                <w:rFonts w:ascii="Montserrat" w:eastAsia="Times New Roman" w:hAnsi="Montserrat" w:cs="Arial"/>
                <w:color w:val="000000"/>
                <w:kern w:val="0"/>
                <w:lang w:eastAsia="en-GB"/>
                <w14:ligatures w14:val="none"/>
              </w:rPr>
              <w:t xml:space="preserve"> Soodustame töökultuuri, mis kätkeb endas söögi-, sirutus- ja hingetõmbepauside võtmist päeva jooskul (sh tunnustame neid, kes seda teevad ja loome võimalusi neid koos teha).</w:t>
            </w:r>
          </w:p>
        </w:tc>
      </w:tr>
      <w:tr w:rsidR="007C46E5" w:rsidRPr="007C46E5" w14:paraId="3D3524B8" w14:textId="77777777" w:rsidTr="007C46E5">
        <w:trPr>
          <w:trHeight w:val="70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A38E4F0" w14:textId="77777777" w:rsidR="007C46E5" w:rsidRPr="007C46E5" w:rsidRDefault="007C46E5" w:rsidP="00C41D34">
            <w:pPr>
              <w:numPr>
                <w:ilvl w:val="0"/>
                <w:numId w:val="2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53B3BFA0" w14:textId="77777777" w:rsidR="007C46E5" w:rsidRPr="007C46E5" w:rsidRDefault="007C46E5" w:rsidP="00C41D34">
            <w:pPr>
              <w:numPr>
                <w:ilvl w:val="0"/>
                <w:numId w:val="2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31CB414E" w14:textId="77777777" w:rsidR="007C46E5" w:rsidRPr="007C46E5" w:rsidRDefault="007C46E5" w:rsidP="00C41D34">
            <w:pPr>
              <w:numPr>
                <w:ilvl w:val="0"/>
                <w:numId w:val="2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5D95218E" w14:textId="77777777" w:rsidR="007C46E5" w:rsidRPr="007C46E5" w:rsidRDefault="007C46E5" w:rsidP="00C41D34">
            <w:pPr>
              <w:numPr>
                <w:ilvl w:val="0"/>
                <w:numId w:val="24"/>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1F6DA846"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ACE8268"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TÄHISTAMINE. </w:t>
            </w:r>
            <w:r w:rsidRPr="007C46E5">
              <w:rPr>
                <w:rFonts w:ascii="Montserrat" w:eastAsia="Times New Roman" w:hAnsi="Montserrat" w:cs="Arial"/>
                <w:color w:val="000000"/>
                <w:kern w:val="0"/>
                <w:lang w:eastAsia="en-GB"/>
                <w14:ligatures w14:val="none"/>
              </w:rPr>
              <w:t>Planeerime ühiseid üritusi ja koosviibimisi ning tähistamisi.</w:t>
            </w:r>
          </w:p>
        </w:tc>
      </w:tr>
      <w:tr w:rsidR="007C46E5" w:rsidRPr="007C46E5" w14:paraId="10540CE4"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CDD4CC3" w14:textId="77777777" w:rsidR="007C46E5" w:rsidRPr="007C46E5" w:rsidRDefault="007C46E5" w:rsidP="00C41D34">
            <w:pPr>
              <w:numPr>
                <w:ilvl w:val="0"/>
                <w:numId w:val="2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0D6ABAE" w14:textId="77777777" w:rsidR="007C46E5" w:rsidRPr="007C46E5" w:rsidRDefault="007C46E5" w:rsidP="00C41D34">
            <w:pPr>
              <w:numPr>
                <w:ilvl w:val="0"/>
                <w:numId w:val="2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2685200F" w14:textId="77777777" w:rsidR="007C46E5" w:rsidRPr="007C46E5" w:rsidRDefault="007C46E5" w:rsidP="00C41D34">
            <w:pPr>
              <w:numPr>
                <w:ilvl w:val="0"/>
                <w:numId w:val="2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5C2B9DDD" w14:textId="77777777" w:rsidR="007C46E5" w:rsidRPr="007C46E5" w:rsidRDefault="007C46E5" w:rsidP="00C41D34">
            <w:pPr>
              <w:numPr>
                <w:ilvl w:val="0"/>
                <w:numId w:val="25"/>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lastRenderedPageBreak/>
              <w:t>Lisa kommentaar, selgitus: </w:t>
            </w:r>
          </w:p>
        </w:tc>
      </w:tr>
      <w:tr w:rsidR="007C46E5" w:rsidRPr="007C46E5" w14:paraId="44ACFFD5"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37F45FF"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lastRenderedPageBreak/>
              <w:t xml:space="preserve">TASAKAAL. </w:t>
            </w:r>
            <w:r w:rsidRPr="007C46E5">
              <w:rPr>
                <w:rFonts w:ascii="Montserrat" w:eastAsia="Times New Roman" w:hAnsi="Montserrat" w:cs="Arial"/>
                <w:color w:val="000000"/>
                <w:kern w:val="0"/>
                <w:lang w:eastAsia="en-GB"/>
                <w14:ligatures w14:val="none"/>
              </w:rPr>
              <w:t>Soodustame töö ja eraelu/puhkeaja tasakaalu (sh juhtide eeskuju, vastavad kokkulepped, asendajate määramine puhkuse ajaks).</w:t>
            </w:r>
          </w:p>
        </w:tc>
      </w:tr>
      <w:tr w:rsidR="007C46E5" w:rsidRPr="007C46E5" w14:paraId="55CA321B"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BDF710F" w14:textId="77777777" w:rsidR="007C46E5" w:rsidRPr="007C46E5" w:rsidRDefault="007C46E5" w:rsidP="00C41D34">
            <w:pPr>
              <w:numPr>
                <w:ilvl w:val="0"/>
                <w:numId w:val="2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06012EC2" w14:textId="77777777" w:rsidR="007C46E5" w:rsidRPr="007C46E5" w:rsidRDefault="007C46E5" w:rsidP="00C41D34">
            <w:pPr>
              <w:numPr>
                <w:ilvl w:val="0"/>
                <w:numId w:val="2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766B87F0" w14:textId="77777777" w:rsidR="007C46E5" w:rsidRPr="007C46E5" w:rsidRDefault="007C46E5" w:rsidP="00C41D34">
            <w:pPr>
              <w:numPr>
                <w:ilvl w:val="0"/>
                <w:numId w:val="2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164AFCA0" w14:textId="77777777" w:rsidR="007C46E5" w:rsidRPr="007C46E5" w:rsidRDefault="007C46E5" w:rsidP="00C41D34">
            <w:pPr>
              <w:numPr>
                <w:ilvl w:val="0"/>
                <w:numId w:val="26"/>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66871BB8" w14:textId="77777777" w:rsidTr="007C46E5">
        <w:trPr>
          <w:trHeight w:val="11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8F1278D"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ENESEABIRESSURSID.</w:t>
            </w:r>
            <w:r w:rsidRPr="007C46E5">
              <w:rPr>
                <w:rFonts w:ascii="Montserrat" w:eastAsia="Times New Roman" w:hAnsi="Montserrat" w:cs="Arial"/>
                <w:color w:val="000000"/>
                <w:kern w:val="0"/>
                <w:lang w:eastAsia="en-GB"/>
                <w14:ligatures w14:val="none"/>
              </w:rPr>
              <w:t xml:space="preserve"> Pakume regulaarselt teavet tõenduspõhistest eneseabi- ja enesehindamisressurssidest (nt testid), mida töötajatel on võimalik neile sobival ajal kasutada. Pakume võimalust läbi mõelda, kuidas hindamisjärgselt edasi tegutseda, et töötaja oleks teadlik jätkusammudest. Võimalusel toetame seda protsessi.</w:t>
            </w:r>
          </w:p>
        </w:tc>
      </w:tr>
      <w:tr w:rsidR="007C46E5" w:rsidRPr="007C46E5" w14:paraId="702DE0BA" w14:textId="77777777" w:rsidTr="007C46E5">
        <w:trPr>
          <w:trHeight w:val="114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83F5754" w14:textId="77777777" w:rsidR="007C46E5" w:rsidRPr="007C46E5" w:rsidRDefault="007C46E5" w:rsidP="00C41D34">
            <w:pPr>
              <w:numPr>
                <w:ilvl w:val="0"/>
                <w:numId w:val="2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1062A86" w14:textId="77777777" w:rsidR="007C46E5" w:rsidRPr="007C46E5" w:rsidRDefault="007C46E5" w:rsidP="00C41D34">
            <w:pPr>
              <w:numPr>
                <w:ilvl w:val="0"/>
                <w:numId w:val="2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449A3DEE" w14:textId="77777777" w:rsidR="007C46E5" w:rsidRPr="007C46E5" w:rsidRDefault="007C46E5" w:rsidP="00C41D34">
            <w:pPr>
              <w:numPr>
                <w:ilvl w:val="0"/>
                <w:numId w:val="2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6C46B8D6" w14:textId="77777777" w:rsidR="007C46E5" w:rsidRPr="007C46E5" w:rsidRDefault="007C46E5" w:rsidP="00C41D34">
            <w:pPr>
              <w:numPr>
                <w:ilvl w:val="0"/>
                <w:numId w:val="27"/>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19520568" w14:textId="77777777" w:rsidTr="007C46E5">
        <w:trPr>
          <w:trHeight w:val="169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B132A7F"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ENESEHOID.</w:t>
            </w:r>
            <w:r w:rsidRPr="007C46E5">
              <w:rPr>
                <w:rFonts w:ascii="Montserrat" w:eastAsia="Times New Roman" w:hAnsi="Montserrat" w:cs="Arial"/>
                <w:color w:val="000000"/>
                <w:kern w:val="0"/>
                <w:lang w:eastAsia="en-GB"/>
                <w14:ligatures w14:val="none"/>
              </w:rPr>
              <w:t xml:space="preserve"> Kutsume eriala eksperte (sh uurime ekspertide tausta ja kasutame tõenduspõhiseid lähenemisi) rääkima töötajatega vaimse tervise, igapäevast tegutsemist toetavate vaimsete oskuste ja heaolu puudutavatel teemadel (nt uni ja puhkus, kasulikud harjumused, eneseteadlikkus ja -analüüs, emotsionaalne intelligentsus, suhtlemisoskused, enesejuhtimine, stressi juhtimine, ajaplaneerimine, säilenõtkus jm). Arutleme nende teemade üle võimalusel ka väiksemates meeskondades iseseisvalt.</w:t>
            </w:r>
          </w:p>
        </w:tc>
      </w:tr>
      <w:tr w:rsidR="007C46E5" w:rsidRPr="007C46E5" w14:paraId="1A0AA384" w14:textId="77777777" w:rsidTr="007C46E5">
        <w:trPr>
          <w:trHeight w:val="132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AA63441" w14:textId="77777777" w:rsidR="007C46E5" w:rsidRPr="007C46E5" w:rsidRDefault="007C46E5" w:rsidP="00C41D34">
            <w:pPr>
              <w:numPr>
                <w:ilvl w:val="0"/>
                <w:numId w:val="2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552F9AC5" w14:textId="77777777" w:rsidR="007C46E5" w:rsidRPr="007C46E5" w:rsidRDefault="007C46E5" w:rsidP="00C41D34">
            <w:pPr>
              <w:numPr>
                <w:ilvl w:val="0"/>
                <w:numId w:val="2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1E516CD5" w14:textId="77777777" w:rsidR="007C46E5" w:rsidRPr="007C46E5" w:rsidRDefault="007C46E5" w:rsidP="00C41D34">
            <w:pPr>
              <w:numPr>
                <w:ilvl w:val="0"/>
                <w:numId w:val="2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4C8E51F" w14:textId="77777777" w:rsidR="007C46E5" w:rsidRPr="007C46E5" w:rsidRDefault="007C46E5" w:rsidP="00C41D34">
            <w:pPr>
              <w:numPr>
                <w:ilvl w:val="0"/>
                <w:numId w:val="28"/>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336C85A8" w14:textId="77777777" w:rsidTr="007C46E5">
        <w:trPr>
          <w:trHeight w:val="130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52FBCD9"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TÖÖTERVISHOID. </w:t>
            </w:r>
            <w:r w:rsidRPr="007C46E5">
              <w:rPr>
                <w:rFonts w:ascii="Montserrat" w:eastAsia="Times New Roman" w:hAnsi="Montserrat" w:cs="Arial"/>
                <w:color w:val="000000"/>
                <w:kern w:val="0"/>
                <w:lang w:eastAsia="en-GB"/>
                <w14:ligatures w14:val="none"/>
              </w:rPr>
              <w:t>Soodustame või korraldame organisatsiooni poolt tervise hoidmist, töötervishoiu arsti juures käimist ning anonüümselt terviseanalüüside andmist. Tagame, et töötervishoiu arsti külastused ei jääks formaalseks, vaid töötajatele oleks tagatud vajalik tagasiside, vajadusel edasisuunamine ja järelkontrollid. Innustame töötajaid viimase osas ise initsiatiivi võtma.</w:t>
            </w:r>
          </w:p>
        </w:tc>
      </w:tr>
      <w:tr w:rsidR="007C46E5" w:rsidRPr="007C46E5" w14:paraId="3DDF2A75" w14:textId="77777777" w:rsidTr="007C46E5">
        <w:trPr>
          <w:trHeight w:val="130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5505A0B" w14:textId="77777777" w:rsidR="007C46E5" w:rsidRPr="007C46E5" w:rsidRDefault="007C46E5" w:rsidP="00C41D34">
            <w:pPr>
              <w:numPr>
                <w:ilvl w:val="0"/>
                <w:numId w:val="2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569B33EF" w14:textId="77777777" w:rsidR="007C46E5" w:rsidRPr="007C46E5" w:rsidRDefault="007C46E5" w:rsidP="00C41D34">
            <w:pPr>
              <w:numPr>
                <w:ilvl w:val="0"/>
                <w:numId w:val="2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1B242CCC" w14:textId="77777777" w:rsidR="007C46E5" w:rsidRPr="007C46E5" w:rsidRDefault="007C46E5" w:rsidP="00C41D34">
            <w:pPr>
              <w:numPr>
                <w:ilvl w:val="0"/>
                <w:numId w:val="2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55D740D6" w14:textId="77777777" w:rsidR="007C46E5" w:rsidRPr="007C46E5" w:rsidRDefault="007C46E5" w:rsidP="00C41D34">
            <w:pPr>
              <w:numPr>
                <w:ilvl w:val="0"/>
                <w:numId w:val="29"/>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24459181"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56CA6BE"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TOETAVATE HARJUMUSTE KUJUNDAMINE.</w:t>
            </w:r>
            <w:r w:rsidRPr="007C46E5">
              <w:rPr>
                <w:rFonts w:ascii="Montserrat" w:eastAsia="Times New Roman" w:hAnsi="Montserrat" w:cs="Arial"/>
                <w:color w:val="000000"/>
                <w:kern w:val="0"/>
                <w:lang w:eastAsia="en-GB"/>
                <w14:ligatures w14:val="none"/>
              </w:rPr>
              <w:t xml:space="preserve"> Korraldame tervise ja heaolu, liikumise ja tervisliku toitumise n-ö väljakutseid, millel on ajaliselt arvestatav kestvus. Tunnustame üksteist ja tähistame koos. Innustame töötajaid neile teemadele regulaarselt tähelepanu pöörama.</w:t>
            </w:r>
          </w:p>
        </w:tc>
      </w:tr>
      <w:tr w:rsidR="007C46E5" w:rsidRPr="007C46E5" w14:paraId="0D4699C9" w14:textId="77777777" w:rsidTr="007C46E5">
        <w:trPr>
          <w:trHeight w:val="93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BEBCA79" w14:textId="77777777" w:rsidR="007C46E5" w:rsidRPr="007C46E5" w:rsidRDefault="007C46E5" w:rsidP="00C41D34">
            <w:pPr>
              <w:numPr>
                <w:ilvl w:val="0"/>
                <w:numId w:val="3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3FC337CF" w14:textId="77777777" w:rsidR="007C46E5" w:rsidRPr="007C46E5" w:rsidRDefault="007C46E5" w:rsidP="00C41D34">
            <w:pPr>
              <w:numPr>
                <w:ilvl w:val="0"/>
                <w:numId w:val="3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3F40CE5A" w14:textId="77777777" w:rsidR="007C46E5" w:rsidRPr="007C46E5" w:rsidRDefault="007C46E5" w:rsidP="00C41D34">
            <w:pPr>
              <w:numPr>
                <w:ilvl w:val="0"/>
                <w:numId w:val="3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3439177B" w14:textId="77777777" w:rsidR="007C46E5" w:rsidRPr="007C46E5" w:rsidRDefault="007C46E5" w:rsidP="00C41D34">
            <w:pPr>
              <w:numPr>
                <w:ilvl w:val="0"/>
                <w:numId w:val="30"/>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083D194D"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8866E29"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lastRenderedPageBreak/>
              <w:t>TEADMISED JA INSPIRATSIOON.</w:t>
            </w:r>
            <w:r w:rsidRPr="007C46E5">
              <w:rPr>
                <w:rFonts w:ascii="Montserrat" w:eastAsia="Times New Roman" w:hAnsi="Montserrat" w:cs="Arial"/>
                <w:color w:val="000000"/>
                <w:kern w:val="0"/>
                <w:lang w:eastAsia="en-GB"/>
                <w14:ligatures w14:val="none"/>
              </w:rPr>
              <w:t xml:space="preserve"> Oleme loonud füüsilise või virtuaalse raamatukogu või veebipesa, kuhu kogume tervise hoidmisest häid raamatuid, artikleid, podcaste vms.</w:t>
            </w:r>
          </w:p>
        </w:tc>
      </w:tr>
      <w:tr w:rsidR="007C46E5" w:rsidRPr="007C46E5" w14:paraId="583C2178"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B0062DC" w14:textId="77777777" w:rsidR="007C46E5" w:rsidRPr="007C46E5" w:rsidRDefault="007C46E5" w:rsidP="00C41D34">
            <w:pPr>
              <w:numPr>
                <w:ilvl w:val="0"/>
                <w:numId w:val="3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48DD5B20" w14:textId="77777777" w:rsidR="007C46E5" w:rsidRPr="007C46E5" w:rsidRDefault="007C46E5" w:rsidP="00C41D34">
            <w:pPr>
              <w:numPr>
                <w:ilvl w:val="0"/>
                <w:numId w:val="3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EFDC638" w14:textId="77777777" w:rsidR="007C46E5" w:rsidRPr="007C46E5" w:rsidRDefault="007C46E5" w:rsidP="00C41D34">
            <w:pPr>
              <w:numPr>
                <w:ilvl w:val="0"/>
                <w:numId w:val="3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18AA4C41" w14:textId="77777777" w:rsidR="007C46E5" w:rsidRPr="007C46E5" w:rsidRDefault="007C46E5" w:rsidP="00C41D34">
            <w:pPr>
              <w:numPr>
                <w:ilvl w:val="0"/>
                <w:numId w:val="31"/>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549E5131" w14:textId="77777777" w:rsidTr="007C46E5">
        <w:trPr>
          <w:trHeight w:val="9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5DCD9DB"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HEAD EMOTSIOONID VÄLJASPOOL TÖÖD.</w:t>
            </w:r>
            <w:r w:rsidRPr="007C46E5">
              <w:rPr>
                <w:rFonts w:ascii="Montserrat" w:eastAsia="Times New Roman" w:hAnsi="Montserrat" w:cs="Arial"/>
                <w:color w:val="000000"/>
                <w:kern w:val="0"/>
                <w:lang w:eastAsia="en-GB"/>
                <w14:ligatures w14:val="none"/>
              </w:rPr>
              <w:t xml:space="preserve"> Aitame leida töötajatel häid võimalusi oma vaimse heaolu hoidmiseks ja kasvatamiseks väljaspool töökohta (spordiklubid, raamatukogud, loovtegevused, kultuurisündmused jm).</w:t>
            </w:r>
          </w:p>
        </w:tc>
      </w:tr>
      <w:tr w:rsidR="007C46E5" w:rsidRPr="007C46E5" w14:paraId="1A0F1461" w14:textId="77777777" w:rsidTr="007C46E5">
        <w:trPr>
          <w:trHeight w:val="9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89DAC33" w14:textId="77777777" w:rsidR="007C46E5" w:rsidRPr="007C46E5" w:rsidRDefault="007C46E5" w:rsidP="00C41D34">
            <w:pPr>
              <w:numPr>
                <w:ilvl w:val="0"/>
                <w:numId w:val="3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33E413D8" w14:textId="77777777" w:rsidR="007C46E5" w:rsidRPr="007C46E5" w:rsidRDefault="007C46E5" w:rsidP="00C41D34">
            <w:pPr>
              <w:numPr>
                <w:ilvl w:val="0"/>
                <w:numId w:val="3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4FDA0DD9" w14:textId="77777777" w:rsidR="007C46E5" w:rsidRPr="007C46E5" w:rsidRDefault="007C46E5" w:rsidP="00C41D34">
            <w:pPr>
              <w:numPr>
                <w:ilvl w:val="0"/>
                <w:numId w:val="3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7B522980" w14:textId="77777777" w:rsidR="007C46E5" w:rsidRPr="007C46E5" w:rsidRDefault="007C46E5" w:rsidP="00C41D34">
            <w:pPr>
              <w:numPr>
                <w:ilvl w:val="0"/>
                <w:numId w:val="32"/>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04FCA239"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F8D90E6"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ARENG.</w:t>
            </w:r>
            <w:r w:rsidRPr="007C46E5">
              <w:rPr>
                <w:rFonts w:ascii="Montserrat" w:eastAsia="Times New Roman" w:hAnsi="Montserrat" w:cs="Arial"/>
                <w:color w:val="000000"/>
                <w:kern w:val="0"/>
                <w:lang w:eastAsia="en-GB"/>
                <w14:ligatures w14:val="none"/>
              </w:rPr>
              <w:t xml:space="preserve"> Soodustame professionaalset enesearengut ja -täiendamist.</w:t>
            </w:r>
          </w:p>
        </w:tc>
      </w:tr>
      <w:tr w:rsidR="007C46E5" w:rsidRPr="007C46E5" w14:paraId="75CE6B7A"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AE80FF0" w14:textId="77777777" w:rsidR="007C46E5" w:rsidRPr="007C46E5" w:rsidRDefault="007C46E5" w:rsidP="00C41D34">
            <w:pPr>
              <w:numPr>
                <w:ilvl w:val="0"/>
                <w:numId w:val="3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3B862F8" w14:textId="77777777" w:rsidR="007C46E5" w:rsidRPr="007C46E5" w:rsidRDefault="007C46E5" w:rsidP="00C41D34">
            <w:pPr>
              <w:numPr>
                <w:ilvl w:val="0"/>
                <w:numId w:val="3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33B9BCCE" w14:textId="77777777" w:rsidR="007C46E5" w:rsidRPr="007C46E5" w:rsidRDefault="007C46E5" w:rsidP="00C41D34">
            <w:pPr>
              <w:numPr>
                <w:ilvl w:val="0"/>
                <w:numId w:val="3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778CF636" w14:textId="77777777" w:rsidR="007C46E5" w:rsidRPr="007C46E5" w:rsidRDefault="007C46E5" w:rsidP="00C41D34">
            <w:pPr>
              <w:numPr>
                <w:ilvl w:val="0"/>
                <w:numId w:val="33"/>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bl>
    <w:p w14:paraId="0AFE1CE3"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p>
    <w:p w14:paraId="51A6E3CA" w14:textId="77777777" w:rsidR="007C46E5" w:rsidRPr="007C46E5" w:rsidRDefault="007C46E5" w:rsidP="007C46E5">
      <w:pPr>
        <w:spacing w:after="0" w:line="240" w:lineRule="auto"/>
        <w:ind w:left="720"/>
        <w:rPr>
          <w:rFonts w:ascii="Montserrat" w:eastAsia="Times New Roman" w:hAnsi="Montserrat" w:cs="Times New Roman"/>
          <w:kern w:val="0"/>
          <w:lang w:eastAsia="en-GB"/>
          <w14:ligatures w14:val="none"/>
        </w:rPr>
      </w:pPr>
      <w:r w:rsidRPr="007C46E5">
        <w:rPr>
          <w:rFonts w:ascii="Montserrat" w:eastAsia="Times New Roman" w:hAnsi="Montserrat" w:cs="Calibri"/>
          <w:b/>
          <w:bCs/>
          <w:color w:val="000000"/>
          <w:kern w:val="0"/>
          <w:lang w:eastAsia="en-GB"/>
          <w14:ligatures w14:val="none"/>
        </w:rPr>
        <w:t>3. Organisatsioon väärtustab vaimse tervise oskuste arengut, inimeste potentsiaali ja tugevuste kasutamist</w:t>
      </w:r>
    </w:p>
    <w:p w14:paraId="0A7DA67C"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7C46E5" w:rsidRPr="007C46E5" w14:paraId="758E56E6" w14:textId="77777777" w:rsidTr="007C46E5">
        <w:trPr>
          <w:trHeight w:val="94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1689E51"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VÄÄRTUSED. </w:t>
            </w:r>
            <w:r w:rsidRPr="007C46E5">
              <w:rPr>
                <w:rFonts w:ascii="Montserrat" w:eastAsia="Times New Roman" w:hAnsi="Montserrat" w:cs="Arial"/>
                <w:color w:val="000000"/>
                <w:kern w:val="0"/>
                <w:lang w:eastAsia="en-GB"/>
                <w14:ligatures w14:val="none"/>
              </w:rPr>
              <w:t>Oleme loonud ühised väärtused, jälgime ning analüüsime nendega kooskõlas tegutsemist (sh nendest lähtuvalt valikute ja plaanide tegemist). Tutvustame ühiseid väärtuseid kõigile meeskonna liikmetele, ka uutele töötajatele.</w:t>
            </w:r>
          </w:p>
        </w:tc>
      </w:tr>
      <w:tr w:rsidR="007C46E5" w:rsidRPr="007C46E5" w14:paraId="46F5657D" w14:textId="77777777" w:rsidTr="007C46E5">
        <w:trPr>
          <w:trHeight w:val="94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0A8AEB6" w14:textId="77777777" w:rsidR="007C46E5" w:rsidRPr="007C46E5" w:rsidRDefault="007C46E5" w:rsidP="00C41D34">
            <w:pPr>
              <w:numPr>
                <w:ilvl w:val="0"/>
                <w:numId w:val="3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12437162" w14:textId="77777777" w:rsidR="007C46E5" w:rsidRPr="007C46E5" w:rsidRDefault="007C46E5" w:rsidP="00C41D34">
            <w:pPr>
              <w:numPr>
                <w:ilvl w:val="0"/>
                <w:numId w:val="3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40617A6B" w14:textId="77777777" w:rsidR="007C46E5" w:rsidRPr="007C46E5" w:rsidRDefault="007C46E5" w:rsidP="00C41D34">
            <w:pPr>
              <w:numPr>
                <w:ilvl w:val="0"/>
                <w:numId w:val="3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76A22F16" w14:textId="77777777" w:rsidR="007C46E5" w:rsidRPr="007C46E5" w:rsidRDefault="007C46E5" w:rsidP="00C41D34">
            <w:pPr>
              <w:numPr>
                <w:ilvl w:val="0"/>
                <w:numId w:val="34"/>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632FD3D1" w14:textId="77777777" w:rsidTr="007C46E5">
        <w:trPr>
          <w:trHeight w:val="117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F43480C"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EESMÄRKIDENI LIIKUMINE.</w:t>
            </w:r>
            <w:r w:rsidRPr="007C46E5">
              <w:rPr>
                <w:rFonts w:ascii="Montserrat" w:eastAsia="Times New Roman" w:hAnsi="Montserrat" w:cs="Arial"/>
                <w:color w:val="000000"/>
                <w:kern w:val="0"/>
                <w:lang w:eastAsia="en-GB"/>
                <w14:ligatures w14:val="none"/>
              </w:rPr>
              <w:t xml:space="preserve"> Viime läbi arengupäevi/koosolekuid, kus analüüsime organisatsiooni/erinevate arendustegevuste eesmärke, nende poole liikumist ja võimalikke takistusi. Toetame seeläbi, et kõik töötajad mõistavad, milliste eesmärkide suunas liigume, miks ja kuidas nendeni jõuame. Kaasame töötajaid ja tunnustame neid.</w:t>
            </w:r>
          </w:p>
        </w:tc>
      </w:tr>
      <w:tr w:rsidR="007C46E5" w:rsidRPr="007C46E5" w14:paraId="1BAAE85B" w14:textId="77777777" w:rsidTr="007C46E5">
        <w:trPr>
          <w:trHeight w:val="117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CDDE280" w14:textId="77777777" w:rsidR="007C46E5" w:rsidRPr="007C46E5" w:rsidRDefault="007C46E5" w:rsidP="00C41D34">
            <w:pPr>
              <w:numPr>
                <w:ilvl w:val="0"/>
                <w:numId w:val="3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27471FB8" w14:textId="77777777" w:rsidR="007C46E5" w:rsidRPr="007C46E5" w:rsidRDefault="007C46E5" w:rsidP="00C41D34">
            <w:pPr>
              <w:numPr>
                <w:ilvl w:val="0"/>
                <w:numId w:val="3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E9899CD" w14:textId="77777777" w:rsidR="007C46E5" w:rsidRPr="007C46E5" w:rsidRDefault="007C46E5" w:rsidP="00C41D34">
            <w:pPr>
              <w:numPr>
                <w:ilvl w:val="0"/>
                <w:numId w:val="3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6F514402" w14:textId="77777777" w:rsidR="007C46E5" w:rsidRPr="007C46E5" w:rsidRDefault="007C46E5" w:rsidP="00C41D34">
            <w:pPr>
              <w:numPr>
                <w:ilvl w:val="0"/>
                <w:numId w:val="35"/>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5C253179"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6A0A6A1"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ARENGUVESTLUSED.</w:t>
            </w:r>
            <w:r w:rsidRPr="007C46E5">
              <w:rPr>
                <w:rFonts w:ascii="Montserrat" w:eastAsia="Times New Roman" w:hAnsi="Montserrat" w:cs="Arial"/>
                <w:color w:val="000000"/>
                <w:kern w:val="0"/>
                <w:lang w:eastAsia="en-GB"/>
                <w14:ligatures w14:val="none"/>
              </w:rPr>
              <w:t xml:space="preserve"> Viime läbi regulaarseid arengu-/koostöövestluseid (min kord aastas).</w:t>
            </w:r>
          </w:p>
        </w:tc>
      </w:tr>
      <w:tr w:rsidR="007C46E5" w:rsidRPr="007C46E5" w14:paraId="4842C42D"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9E7D7A2" w14:textId="77777777" w:rsidR="007C46E5" w:rsidRPr="007C46E5" w:rsidRDefault="007C46E5" w:rsidP="00C41D34">
            <w:pPr>
              <w:numPr>
                <w:ilvl w:val="0"/>
                <w:numId w:val="3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E48322C" w14:textId="77777777" w:rsidR="007C46E5" w:rsidRPr="007C46E5" w:rsidRDefault="007C46E5" w:rsidP="00C41D34">
            <w:pPr>
              <w:numPr>
                <w:ilvl w:val="0"/>
                <w:numId w:val="3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2B9B765" w14:textId="77777777" w:rsidR="007C46E5" w:rsidRPr="007C46E5" w:rsidRDefault="007C46E5" w:rsidP="00C41D34">
            <w:pPr>
              <w:numPr>
                <w:ilvl w:val="0"/>
                <w:numId w:val="36"/>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09BD8FD0" w14:textId="77777777" w:rsidR="007C46E5" w:rsidRPr="007C46E5" w:rsidRDefault="007C46E5" w:rsidP="00C41D34">
            <w:pPr>
              <w:numPr>
                <w:ilvl w:val="0"/>
                <w:numId w:val="36"/>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1DF052F5" w14:textId="77777777" w:rsidTr="007C46E5">
        <w:trPr>
          <w:trHeight w:val="78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46CD33B"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lastRenderedPageBreak/>
              <w:t xml:space="preserve">TAGASISIDE ANDMINE. </w:t>
            </w:r>
            <w:r w:rsidRPr="007C46E5">
              <w:rPr>
                <w:rFonts w:ascii="Montserrat" w:eastAsia="Times New Roman" w:hAnsi="Montserrat" w:cs="Arial"/>
                <w:color w:val="000000"/>
                <w:kern w:val="0"/>
                <w:lang w:eastAsia="en-GB"/>
                <w14:ligatures w14:val="none"/>
              </w:rPr>
              <w:t>Arendame ja soodustame kõigi töötajate vahelist vahetut, konstruktiivset ja edasiviivat tagasisidestamist (sh regulaarse tagasiside küsimise süsteemide kujundamine).</w:t>
            </w:r>
          </w:p>
        </w:tc>
      </w:tr>
      <w:tr w:rsidR="007C46E5" w:rsidRPr="007C46E5" w14:paraId="46EB6753" w14:textId="77777777" w:rsidTr="007C46E5">
        <w:trPr>
          <w:trHeight w:val="78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7AB3049" w14:textId="77777777" w:rsidR="007C46E5" w:rsidRPr="007C46E5" w:rsidRDefault="007C46E5" w:rsidP="00C41D34">
            <w:pPr>
              <w:numPr>
                <w:ilvl w:val="0"/>
                <w:numId w:val="3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D682B98" w14:textId="77777777" w:rsidR="007C46E5" w:rsidRPr="007C46E5" w:rsidRDefault="007C46E5" w:rsidP="00C41D34">
            <w:pPr>
              <w:numPr>
                <w:ilvl w:val="0"/>
                <w:numId w:val="3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505D6692" w14:textId="77777777" w:rsidR="007C46E5" w:rsidRPr="007C46E5" w:rsidRDefault="007C46E5" w:rsidP="00C41D34">
            <w:pPr>
              <w:numPr>
                <w:ilvl w:val="0"/>
                <w:numId w:val="37"/>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2A34CEB9" w14:textId="77777777" w:rsidR="007C46E5" w:rsidRPr="007C46E5" w:rsidRDefault="007C46E5" w:rsidP="00C41D34">
            <w:pPr>
              <w:numPr>
                <w:ilvl w:val="0"/>
                <w:numId w:val="37"/>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04D85FD0" w14:textId="77777777" w:rsidTr="007C46E5">
        <w:trPr>
          <w:trHeight w:val="105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FE7A601"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VAIMSED OSKUSED.</w:t>
            </w:r>
            <w:r w:rsidRPr="007C46E5">
              <w:rPr>
                <w:rFonts w:ascii="Montserrat" w:eastAsia="Times New Roman" w:hAnsi="Montserrat" w:cs="Arial"/>
                <w:color w:val="000000"/>
                <w:kern w:val="0"/>
                <w:lang w:eastAsia="en-GB"/>
                <w14:ligatures w14:val="none"/>
              </w:rPr>
              <w:t xml:space="preserve"> Kutsume eriala eksperte (sh uurime ekspertide tausta ja kasutame tõenduspõhiseid lähenemisi) rääkima töötajatega sooritust toetavatest vaimsetest oskustest (sh enesejuhtimine, eesmärkide seadmine, keskendumine ja tähelepanu juhtimine, teadvelolek jm).</w:t>
            </w:r>
          </w:p>
        </w:tc>
      </w:tr>
      <w:tr w:rsidR="007C46E5" w:rsidRPr="007C46E5" w14:paraId="0444D609" w14:textId="77777777" w:rsidTr="007C46E5">
        <w:trPr>
          <w:trHeight w:val="105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BE0742B" w14:textId="77777777" w:rsidR="007C46E5" w:rsidRPr="007C46E5" w:rsidRDefault="007C46E5" w:rsidP="00C41D34">
            <w:pPr>
              <w:numPr>
                <w:ilvl w:val="0"/>
                <w:numId w:val="3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CD58C01" w14:textId="77777777" w:rsidR="007C46E5" w:rsidRPr="007C46E5" w:rsidRDefault="007C46E5" w:rsidP="00C41D34">
            <w:pPr>
              <w:numPr>
                <w:ilvl w:val="0"/>
                <w:numId w:val="3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57690244" w14:textId="77777777" w:rsidR="007C46E5" w:rsidRPr="007C46E5" w:rsidRDefault="007C46E5" w:rsidP="00C41D34">
            <w:pPr>
              <w:numPr>
                <w:ilvl w:val="0"/>
                <w:numId w:val="38"/>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7288C6F0" w14:textId="77777777" w:rsidR="007C46E5" w:rsidRPr="007C46E5" w:rsidRDefault="007C46E5" w:rsidP="00C41D34">
            <w:pPr>
              <w:numPr>
                <w:ilvl w:val="0"/>
                <w:numId w:val="38"/>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5886708B"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FD3B9A9"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ARENG.</w:t>
            </w:r>
            <w:r w:rsidRPr="007C46E5">
              <w:rPr>
                <w:rFonts w:ascii="Montserrat" w:eastAsia="Times New Roman" w:hAnsi="Montserrat" w:cs="Arial"/>
                <w:color w:val="000000"/>
                <w:kern w:val="0"/>
                <w:lang w:eastAsia="en-GB"/>
                <w14:ligatures w14:val="none"/>
              </w:rPr>
              <w:t xml:space="preserve"> Viime läbi kovisioone, supervisioone, mentorlust või kootsingut.</w:t>
            </w:r>
          </w:p>
        </w:tc>
      </w:tr>
      <w:tr w:rsidR="007C46E5" w:rsidRPr="007C46E5" w14:paraId="06FCE1AF" w14:textId="77777777" w:rsidTr="007C46E5">
        <w:trPr>
          <w:trHeight w:val="4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89870C5" w14:textId="77777777" w:rsidR="007C46E5" w:rsidRPr="007C46E5" w:rsidRDefault="007C46E5" w:rsidP="00C41D34">
            <w:pPr>
              <w:numPr>
                <w:ilvl w:val="0"/>
                <w:numId w:val="3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4B2AFB19" w14:textId="77777777" w:rsidR="007C46E5" w:rsidRPr="007C46E5" w:rsidRDefault="007C46E5" w:rsidP="00C41D34">
            <w:pPr>
              <w:numPr>
                <w:ilvl w:val="0"/>
                <w:numId w:val="3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4AEFDD80" w14:textId="77777777" w:rsidR="007C46E5" w:rsidRPr="007C46E5" w:rsidRDefault="007C46E5" w:rsidP="00C41D34">
            <w:pPr>
              <w:numPr>
                <w:ilvl w:val="0"/>
                <w:numId w:val="39"/>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6F115528" w14:textId="77777777" w:rsidR="007C46E5" w:rsidRPr="007C46E5" w:rsidRDefault="007C46E5" w:rsidP="00C41D34">
            <w:pPr>
              <w:numPr>
                <w:ilvl w:val="0"/>
                <w:numId w:val="39"/>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4FFBA483" w14:textId="77777777" w:rsidTr="007C46E5">
        <w:trPr>
          <w:trHeight w:val="9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2E6ABDAF"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JUHTIDE KOOLITAMINE.</w:t>
            </w:r>
            <w:r w:rsidRPr="007C46E5">
              <w:rPr>
                <w:rFonts w:ascii="Montserrat" w:eastAsia="Times New Roman" w:hAnsi="Montserrat" w:cs="Arial"/>
                <w:color w:val="000000"/>
                <w:kern w:val="0"/>
                <w:lang w:eastAsia="en-GB"/>
                <w14:ligatures w14:val="none"/>
              </w:rPr>
              <w:t xml:space="preserve"> Võimaldame juhtidel osaleda eneseoskuste täiendamiseks koolitustel (sh enesejuhtimine, emotsioonide mõistmine, eesmärkide seadmine, keskendumine ja tähelepanu juhtimine, tiimi juhtimine ja toetamine jm).</w:t>
            </w:r>
          </w:p>
        </w:tc>
      </w:tr>
      <w:tr w:rsidR="007C46E5" w:rsidRPr="007C46E5" w14:paraId="0A65DBFD" w14:textId="77777777" w:rsidTr="007C46E5">
        <w:trPr>
          <w:trHeight w:val="9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3E30970" w14:textId="77777777" w:rsidR="007C46E5" w:rsidRPr="007C46E5" w:rsidRDefault="007C46E5" w:rsidP="00C41D34">
            <w:pPr>
              <w:numPr>
                <w:ilvl w:val="0"/>
                <w:numId w:val="4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37EDCAFB" w14:textId="77777777" w:rsidR="007C46E5" w:rsidRPr="007C46E5" w:rsidRDefault="007C46E5" w:rsidP="00C41D34">
            <w:pPr>
              <w:numPr>
                <w:ilvl w:val="0"/>
                <w:numId w:val="4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3890C8FD" w14:textId="77777777" w:rsidR="007C46E5" w:rsidRPr="007C46E5" w:rsidRDefault="007C46E5" w:rsidP="00C41D34">
            <w:pPr>
              <w:numPr>
                <w:ilvl w:val="0"/>
                <w:numId w:val="40"/>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257B6887" w14:textId="77777777" w:rsidR="007C46E5" w:rsidRPr="007C46E5" w:rsidRDefault="007C46E5" w:rsidP="00C41D34">
            <w:pPr>
              <w:numPr>
                <w:ilvl w:val="0"/>
                <w:numId w:val="40"/>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3F32DDA2"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00B51D54"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JUHTIMISKULTUUR.</w:t>
            </w:r>
            <w:r w:rsidRPr="007C46E5">
              <w:rPr>
                <w:rFonts w:ascii="Montserrat" w:eastAsia="Times New Roman" w:hAnsi="Montserrat" w:cs="Arial"/>
                <w:color w:val="000000"/>
                <w:kern w:val="0"/>
                <w:lang w:eastAsia="en-GB"/>
                <w14:ligatures w14:val="none"/>
              </w:rPr>
              <w:t xml:space="preserve"> Võimaldame juhtidel arendada ühist juhtimiskultuuri (sh ühiseid väärtuseid). Soodustame selleks periooditi juhtide regulaarset koostööd eriala eksperdiga.</w:t>
            </w:r>
          </w:p>
        </w:tc>
      </w:tr>
      <w:tr w:rsidR="007C46E5" w:rsidRPr="007C46E5" w14:paraId="3A54DE0B"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D6D5996" w14:textId="77777777" w:rsidR="007C46E5" w:rsidRPr="007C46E5" w:rsidRDefault="007C46E5" w:rsidP="00C41D34">
            <w:pPr>
              <w:numPr>
                <w:ilvl w:val="0"/>
                <w:numId w:val="4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0712843F" w14:textId="77777777" w:rsidR="007C46E5" w:rsidRPr="007C46E5" w:rsidRDefault="007C46E5" w:rsidP="00C41D34">
            <w:pPr>
              <w:numPr>
                <w:ilvl w:val="0"/>
                <w:numId w:val="4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6C681391" w14:textId="77777777" w:rsidR="007C46E5" w:rsidRPr="007C46E5" w:rsidRDefault="007C46E5" w:rsidP="00C41D34">
            <w:pPr>
              <w:numPr>
                <w:ilvl w:val="0"/>
                <w:numId w:val="41"/>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6FC381BB" w14:textId="77777777" w:rsidR="007C46E5" w:rsidRPr="007C46E5" w:rsidRDefault="007C46E5" w:rsidP="00C41D34">
            <w:pPr>
              <w:numPr>
                <w:ilvl w:val="0"/>
                <w:numId w:val="41"/>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299779A9" w14:textId="77777777" w:rsidTr="007C46E5">
        <w:trPr>
          <w:trHeight w:val="7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4D71041"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 xml:space="preserve">HEATEGEVUS, VABATAHTLIK TÖÖ. </w:t>
            </w:r>
            <w:r w:rsidRPr="007C46E5">
              <w:rPr>
                <w:rFonts w:ascii="Montserrat" w:eastAsia="Times New Roman" w:hAnsi="Montserrat" w:cs="Arial"/>
                <w:color w:val="000000"/>
                <w:kern w:val="0"/>
                <w:lang w:eastAsia="en-GB"/>
                <w14:ligatures w14:val="none"/>
              </w:rPr>
              <w:t>Uurime, millisest heategevusest või vabatahtlikust tööst ollakse meie organisatsioonis huvitatud. Loome võimalusi nendes osalemiseks.</w:t>
            </w:r>
          </w:p>
        </w:tc>
      </w:tr>
      <w:tr w:rsidR="007C46E5" w:rsidRPr="007C46E5" w14:paraId="0C696DAA" w14:textId="77777777" w:rsidTr="007C46E5">
        <w:trPr>
          <w:trHeight w:val="76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33231F63" w14:textId="77777777" w:rsidR="007C46E5" w:rsidRPr="007C46E5" w:rsidRDefault="007C46E5" w:rsidP="00C41D34">
            <w:pPr>
              <w:numPr>
                <w:ilvl w:val="0"/>
                <w:numId w:val="4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577EE62" w14:textId="77777777" w:rsidR="007C46E5" w:rsidRPr="007C46E5" w:rsidRDefault="007C46E5" w:rsidP="00C41D34">
            <w:pPr>
              <w:numPr>
                <w:ilvl w:val="0"/>
                <w:numId w:val="4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45010223" w14:textId="77777777" w:rsidR="007C46E5" w:rsidRPr="007C46E5" w:rsidRDefault="007C46E5" w:rsidP="00C41D34">
            <w:pPr>
              <w:numPr>
                <w:ilvl w:val="0"/>
                <w:numId w:val="42"/>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52BBDF11" w14:textId="77777777" w:rsidR="007C46E5" w:rsidRPr="007C46E5" w:rsidRDefault="007C46E5" w:rsidP="00C41D34">
            <w:pPr>
              <w:numPr>
                <w:ilvl w:val="0"/>
                <w:numId w:val="42"/>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0A299A3D" w14:textId="77777777" w:rsidTr="007C46E5">
        <w:trPr>
          <w:trHeight w:val="12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43A0C81B"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ORGANISATSIOONIDEVAHELINE KOOSTÖÖ.</w:t>
            </w:r>
            <w:r w:rsidRPr="007C46E5">
              <w:rPr>
                <w:rFonts w:ascii="Montserrat" w:eastAsia="Times New Roman" w:hAnsi="Montserrat" w:cs="Arial"/>
                <w:color w:val="000000"/>
                <w:kern w:val="0"/>
                <w:lang w:eastAsia="en-GB"/>
                <w14:ligatures w14:val="none"/>
              </w:rPr>
              <w:t xml:space="preserve"> Soodustame võimalusel regulaarselt teiste valdkonnas tegutsevate organisatsioonidega professionaalset koostööd ning ekspertide omavahelist läbikäimist, kogemuste jagamist ja valdkonna arendamist, kui see ei lähe vastuollu organisatsiooni eesmärkidega, vaid võiks aidata kaasa organisatsiooni parendamisele.</w:t>
            </w:r>
          </w:p>
        </w:tc>
      </w:tr>
      <w:tr w:rsidR="007C46E5" w:rsidRPr="007C46E5" w14:paraId="281051DC" w14:textId="77777777" w:rsidTr="007C46E5">
        <w:trPr>
          <w:trHeight w:val="1215"/>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90ED53F" w14:textId="77777777" w:rsidR="007C46E5" w:rsidRPr="007C46E5" w:rsidRDefault="007C46E5" w:rsidP="00C41D34">
            <w:pPr>
              <w:numPr>
                <w:ilvl w:val="0"/>
                <w:numId w:val="4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lastRenderedPageBreak/>
              <w:t>Ei paku, ei ole veel </w:t>
            </w:r>
          </w:p>
          <w:p w14:paraId="4917CFD7" w14:textId="77777777" w:rsidR="007C46E5" w:rsidRPr="007C46E5" w:rsidRDefault="007C46E5" w:rsidP="00C41D34">
            <w:pPr>
              <w:numPr>
                <w:ilvl w:val="0"/>
                <w:numId w:val="4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318D51FC" w14:textId="77777777" w:rsidR="007C46E5" w:rsidRPr="007C46E5" w:rsidRDefault="007C46E5" w:rsidP="00C41D34">
            <w:pPr>
              <w:numPr>
                <w:ilvl w:val="0"/>
                <w:numId w:val="43"/>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158EF316" w14:textId="77777777" w:rsidR="007C46E5" w:rsidRPr="007C46E5" w:rsidRDefault="007C46E5" w:rsidP="00C41D34">
            <w:pPr>
              <w:numPr>
                <w:ilvl w:val="0"/>
                <w:numId w:val="43"/>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33F95879"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1521279C"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ERIALANE ENESETÄIENDUS.</w:t>
            </w:r>
            <w:r w:rsidRPr="007C46E5">
              <w:rPr>
                <w:rFonts w:ascii="Montserrat" w:eastAsia="Times New Roman" w:hAnsi="Montserrat" w:cs="Arial"/>
                <w:color w:val="000000"/>
                <w:kern w:val="0"/>
                <w:lang w:eastAsia="en-GB"/>
                <w14:ligatures w14:val="none"/>
              </w:rPr>
              <w:t xml:space="preserve"> Soodustame töötajate erialastel koolitustel, konverentsidel osalemist tööajast (sh võimalusel toetame ka rahaliselt).</w:t>
            </w:r>
          </w:p>
        </w:tc>
      </w:tr>
      <w:tr w:rsidR="007C46E5" w:rsidRPr="007C46E5" w14:paraId="1C9A1374"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7FC3FAC3" w14:textId="77777777" w:rsidR="007C46E5" w:rsidRPr="007C46E5" w:rsidRDefault="007C46E5" w:rsidP="00C41D34">
            <w:pPr>
              <w:numPr>
                <w:ilvl w:val="0"/>
                <w:numId w:val="4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1C77FEC2" w14:textId="77777777" w:rsidR="007C46E5" w:rsidRPr="007C46E5" w:rsidRDefault="007C46E5" w:rsidP="00C41D34">
            <w:pPr>
              <w:numPr>
                <w:ilvl w:val="0"/>
                <w:numId w:val="4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42750BF4" w14:textId="77777777" w:rsidR="007C46E5" w:rsidRPr="007C46E5" w:rsidRDefault="007C46E5" w:rsidP="00C41D34">
            <w:pPr>
              <w:numPr>
                <w:ilvl w:val="0"/>
                <w:numId w:val="44"/>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1F586151" w14:textId="77777777" w:rsidR="007C46E5" w:rsidRPr="007C46E5" w:rsidRDefault="007C46E5" w:rsidP="00C41D34">
            <w:pPr>
              <w:numPr>
                <w:ilvl w:val="0"/>
                <w:numId w:val="44"/>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r w:rsidR="007C46E5" w:rsidRPr="007C46E5" w14:paraId="52323CE6"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5DE9175D" w14:textId="77777777" w:rsidR="007C46E5" w:rsidRPr="007C46E5" w:rsidRDefault="007C46E5" w:rsidP="007C46E5">
            <w:pPr>
              <w:spacing w:after="0" w:line="240" w:lineRule="auto"/>
              <w:rPr>
                <w:rFonts w:ascii="Montserrat" w:eastAsia="Times New Roman" w:hAnsi="Montserrat" w:cs="Times New Roman"/>
                <w:kern w:val="0"/>
                <w:lang w:eastAsia="en-GB"/>
                <w14:ligatures w14:val="none"/>
              </w:rPr>
            </w:pPr>
            <w:r w:rsidRPr="007C46E5">
              <w:rPr>
                <w:rFonts w:ascii="Montserrat" w:eastAsia="Times New Roman" w:hAnsi="Montserrat" w:cs="Arial"/>
                <w:b/>
                <w:bCs/>
                <w:color w:val="000000"/>
                <w:kern w:val="0"/>
                <w:lang w:eastAsia="en-GB"/>
                <w14:ligatures w14:val="none"/>
              </w:rPr>
              <w:t>STRATEEGIA.</w:t>
            </w:r>
            <w:r w:rsidRPr="007C46E5">
              <w:rPr>
                <w:rFonts w:ascii="Montserrat" w:eastAsia="Times New Roman" w:hAnsi="Montserrat" w:cs="Arial"/>
                <w:color w:val="000000"/>
                <w:kern w:val="0"/>
                <w:lang w:eastAsia="en-GB"/>
                <w14:ligatures w14:val="none"/>
              </w:rPr>
              <w:t xml:space="preserve"> On olemas vaimse tervise ja heaolu strateegia. See kajastub ka organisatsiooni tegevuseesmärkides ja eelarves.</w:t>
            </w:r>
          </w:p>
        </w:tc>
      </w:tr>
      <w:tr w:rsidR="007C46E5" w:rsidRPr="007C46E5" w14:paraId="5D2074B5" w14:textId="77777777" w:rsidTr="007C46E5">
        <w:trPr>
          <w:trHeight w:val="690"/>
        </w:trPr>
        <w:tc>
          <w:tcPr>
            <w:tcW w:w="0" w:type="auto"/>
            <w:tcBorders>
              <w:top w:val="single" w:sz="4" w:space="0" w:color="000000"/>
              <w:left w:val="single" w:sz="4" w:space="0" w:color="000000"/>
              <w:bottom w:val="single" w:sz="4" w:space="0" w:color="000000"/>
              <w:right w:val="single" w:sz="12" w:space="0" w:color="000000"/>
            </w:tcBorders>
            <w:tcMar>
              <w:top w:w="0" w:type="dxa"/>
              <w:left w:w="40" w:type="dxa"/>
              <w:bottom w:w="0" w:type="dxa"/>
              <w:right w:w="40" w:type="dxa"/>
            </w:tcMar>
            <w:vAlign w:val="bottom"/>
            <w:hideMark/>
          </w:tcPr>
          <w:p w14:paraId="6C5735E5" w14:textId="77777777" w:rsidR="007C46E5" w:rsidRPr="007C46E5" w:rsidRDefault="007C46E5" w:rsidP="00C41D34">
            <w:pPr>
              <w:numPr>
                <w:ilvl w:val="0"/>
                <w:numId w:val="4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Ei paku, ei ole veel </w:t>
            </w:r>
          </w:p>
          <w:p w14:paraId="68BB7312" w14:textId="77777777" w:rsidR="007C46E5" w:rsidRPr="007C46E5" w:rsidRDefault="007C46E5" w:rsidP="00C41D34">
            <w:pPr>
              <w:numPr>
                <w:ilvl w:val="0"/>
                <w:numId w:val="4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On alustatud, toimib osaliselt või formaalselt, vaja jõustada </w:t>
            </w:r>
          </w:p>
          <w:p w14:paraId="7A3A747E" w14:textId="77777777" w:rsidR="007C46E5" w:rsidRPr="007C46E5" w:rsidRDefault="007C46E5" w:rsidP="00C41D34">
            <w:pPr>
              <w:numPr>
                <w:ilvl w:val="0"/>
                <w:numId w:val="45"/>
              </w:numPr>
              <w:spacing w:after="0"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Toimib hästi, on tavapraktika, töökultuuri osa </w:t>
            </w:r>
          </w:p>
          <w:p w14:paraId="2F9408C0" w14:textId="77777777" w:rsidR="007C46E5" w:rsidRPr="007C46E5" w:rsidRDefault="007C46E5" w:rsidP="00C41D34">
            <w:pPr>
              <w:numPr>
                <w:ilvl w:val="0"/>
                <w:numId w:val="45"/>
              </w:numPr>
              <w:spacing w:line="240" w:lineRule="auto"/>
              <w:textAlignment w:val="baseline"/>
              <w:rPr>
                <w:rFonts w:ascii="Montserrat" w:eastAsia="Times New Roman" w:hAnsi="Montserrat" w:cs="Calibri"/>
                <w:color w:val="000000"/>
                <w:kern w:val="0"/>
                <w:lang w:eastAsia="en-GB"/>
                <w14:ligatures w14:val="none"/>
              </w:rPr>
            </w:pPr>
            <w:r w:rsidRPr="007C46E5">
              <w:rPr>
                <w:rFonts w:ascii="Montserrat" w:eastAsia="Times New Roman" w:hAnsi="Montserrat" w:cs="Calibri"/>
                <w:color w:val="000000"/>
                <w:kern w:val="0"/>
                <w:lang w:eastAsia="en-GB"/>
                <w14:ligatures w14:val="none"/>
              </w:rPr>
              <w:t>Lisa kommentaar, selgitus: </w:t>
            </w:r>
          </w:p>
        </w:tc>
      </w:tr>
    </w:tbl>
    <w:p w14:paraId="0F977540" w14:textId="77777777" w:rsidR="008805D5" w:rsidRPr="007C46E5" w:rsidRDefault="008805D5">
      <w:pPr>
        <w:rPr>
          <w:rFonts w:ascii="Montserrat" w:hAnsi="Montserrat"/>
        </w:rPr>
      </w:pPr>
    </w:p>
    <w:sectPr w:rsidR="008805D5" w:rsidRPr="007C4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E94"/>
    <w:multiLevelType w:val="multilevel"/>
    <w:tmpl w:val="056E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F54AE"/>
    <w:multiLevelType w:val="multilevel"/>
    <w:tmpl w:val="A09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11B79"/>
    <w:multiLevelType w:val="multilevel"/>
    <w:tmpl w:val="7C6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F114A"/>
    <w:multiLevelType w:val="multilevel"/>
    <w:tmpl w:val="3B54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27403"/>
    <w:multiLevelType w:val="multilevel"/>
    <w:tmpl w:val="D584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C5BC6"/>
    <w:multiLevelType w:val="multilevel"/>
    <w:tmpl w:val="20AC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41EB9"/>
    <w:multiLevelType w:val="multilevel"/>
    <w:tmpl w:val="541E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918BF"/>
    <w:multiLevelType w:val="multilevel"/>
    <w:tmpl w:val="8DF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E4C95"/>
    <w:multiLevelType w:val="multilevel"/>
    <w:tmpl w:val="11F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A6D84"/>
    <w:multiLevelType w:val="multilevel"/>
    <w:tmpl w:val="06D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7332E"/>
    <w:multiLevelType w:val="multilevel"/>
    <w:tmpl w:val="7F46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077F7"/>
    <w:multiLevelType w:val="multilevel"/>
    <w:tmpl w:val="4B8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01EAA"/>
    <w:multiLevelType w:val="multilevel"/>
    <w:tmpl w:val="C762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D7B5A"/>
    <w:multiLevelType w:val="multilevel"/>
    <w:tmpl w:val="4C5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30395"/>
    <w:multiLevelType w:val="multilevel"/>
    <w:tmpl w:val="2434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E4354"/>
    <w:multiLevelType w:val="multilevel"/>
    <w:tmpl w:val="D636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808CF"/>
    <w:multiLevelType w:val="multilevel"/>
    <w:tmpl w:val="5A8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186E"/>
    <w:multiLevelType w:val="multilevel"/>
    <w:tmpl w:val="E5B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1072C"/>
    <w:multiLevelType w:val="hybridMultilevel"/>
    <w:tmpl w:val="B978B5A8"/>
    <w:lvl w:ilvl="0" w:tplc="EDE63A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47A95"/>
    <w:multiLevelType w:val="multilevel"/>
    <w:tmpl w:val="926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B6F82"/>
    <w:multiLevelType w:val="multilevel"/>
    <w:tmpl w:val="0B7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844FF"/>
    <w:multiLevelType w:val="multilevel"/>
    <w:tmpl w:val="02E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B4B30"/>
    <w:multiLevelType w:val="multilevel"/>
    <w:tmpl w:val="037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C6DD2"/>
    <w:multiLevelType w:val="multilevel"/>
    <w:tmpl w:val="4F0E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9F7282"/>
    <w:multiLevelType w:val="multilevel"/>
    <w:tmpl w:val="B1A0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A04E4"/>
    <w:multiLevelType w:val="multilevel"/>
    <w:tmpl w:val="116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D25EFC"/>
    <w:multiLevelType w:val="multilevel"/>
    <w:tmpl w:val="A990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0320C9"/>
    <w:multiLevelType w:val="multilevel"/>
    <w:tmpl w:val="0A58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9A8"/>
    <w:multiLevelType w:val="multilevel"/>
    <w:tmpl w:val="232A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E5743A"/>
    <w:multiLevelType w:val="multilevel"/>
    <w:tmpl w:val="E36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7204E5"/>
    <w:multiLevelType w:val="multilevel"/>
    <w:tmpl w:val="074C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218C4"/>
    <w:multiLevelType w:val="multilevel"/>
    <w:tmpl w:val="4B1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87F8A"/>
    <w:multiLevelType w:val="multilevel"/>
    <w:tmpl w:val="0B6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4F606F"/>
    <w:multiLevelType w:val="multilevel"/>
    <w:tmpl w:val="091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036D5"/>
    <w:multiLevelType w:val="multilevel"/>
    <w:tmpl w:val="B516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483D65"/>
    <w:multiLevelType w:val="multilevel"/>
    <w:tmpl w:val="5E7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647998"/>
    <w:multiLevelType w:val="multilevel"/>
    <w:tmpl w:val="446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54378"/>
    <w:multiLevelType w:val="multilevel"/>
    <w:tmpl w:val="5BA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FE58DF"/>
    <w:multiLevelType w:val="multilevel"/>
    <w:tmpl w:val="E77A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8342F"/>
    <w:multiLevelType w:val="multilevel"/>
    <w:tmpl w:val="16D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5B0151"/>
    <w:multiLevelType w:val="multilevel"/>
    <w:tmpl w:val="FA42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9D5E12"/>
    <w:multiLevelType w:val="multilevel"/>
    <w:tmpl w:val="C40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BD332D"/>
    <w:multiLevelType w:val="multilevel"/>
    <w:tmpl w:val="96C4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5233F"/>
    <w:multiLevelType w:val="multilevel"/>
    <w:tmpl w:val="DDD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0B364C"/>
    <w:multiLevelType w:val="multilevel"/>
    <w:tmpl w:val="A09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208018">
    <w:abstractNumId w:val="5"/>
  </w:num>
  <w:num w:numId="2" w16cid:durableId="1926761406">
    <w:abstractNumId w:val="18"/>
  </w:num>
  <w:num w:numId="3" w16cid:durableId="733815032">
    <w:abstractNumId w:val="9"/>
  </w:num>
  <w:num w:numId="4" w16cid:durableId="684403316">
    <w:abstractNumId w:val="12"/>
  </w:num>
  <w:num w:numId="5" w16cid:durableId="1472407948">
    <w:abstractNumId w:val="25"/>
  </w:num>
  <w:num w:numId="6" w16cid:durableId="1590964272">
    <w:abstractNumId w:val="4"/>
  </w:num>
  <w:num w:numId="7" w16cid:durableId="849491083">
    <w:abstractNumId w:val="40"/>
  </w:num>
  <w:num w:numId="8" w16cid:durableId="1680809788">
    <w:abstractNumId w:val="43"/>
  </w:num>
  <w:num w:numId="9" w16cid:durableId="2094663831">
    <w:abstractNumId w:val="7"/>
  </w:num>
  <w:num w:numId="10" w16cid:durableId="827865057">
    <w:abstractNumId w:val="15"/>
  </w:num>
  <w:num w:numId="11" w16cid:durableId="2094811898">
    <w:abstractNumId w:val="35"/>
  </w:num>
  <w:num w:numId="12" w16cid:durableId="614405937">
    <w:abstractNumId w:val="24"/>
  </w:num>
  <w:num w:numId="13" w16cid:durableId="270286391">
    <w:abstractNumId w:val="20"/>
  </w:num>
  <w:num w:numId="14" w16cid:durableId="1653411788">
    <w:abstractNumId w:val="6"/>
  </w:num>
  <w:num w:numId="15" w16cid:durableId="1876499843">
    <w:abstractNumId w:val="1"/>
  </w:num>
  <w:num w:numId="16" w16cid:durableId="724374214">
    <w:abstractNumId w:val="38"/>
  </w:num>
  <w:num w:numId="17" w16cid:durableId="700669022">
    <w:abstractNumId w:val="2"/>
  </w:num>
  <w:num w:numId="18" w16cid:durableId="980815736">
    <w:abstractNumId w:val="31"/>
  </w:num>
  <w:num w:numId="19" w16cid:durableId="911934970">
    <w:abstractNumId w:val="0"/>
  </w:num>
  <w:num w:numId="20" w16cid:durableId="965308132">
    <w:abstractNumId w:val="21"/>
  </w:num>
  <w:num w:numId="21" w16cid:durableId="543837563">
    <w:abstractNumId w:val="36"/>
  </w:num>
  <w:num w:numId="22" w16cid:durableId="1723286942">
    <w:abstractNumId w:val="30"/>
  </w:num>
  <w:num w:numId="23" w16cid:durableId="745496665">
    <w:abstractNumId w:val="14"/>
  </w:num>
  <w:num w:numId="24" w16cid:durableId="1717197145">
    <w:abstractNumId w:val="27"/>
  </w:num>
  <w:num w:numId="25" w16cid:durableId="2100171213">
    <w:abstractNumId w:val="3"/>
  </w:num>
  <w:num w:numId="26" w16cid:durableId="1579946498">
    <w:abstractNumId w:val="33"/>
  </w:num>
  <w:num w:numId="27" w16cid:durableId="801582372">
    <w:abstractNumId w:val="8"/>
  </w:num>
  <w:num w:numId="28" w16cid:durableId="644513003">
    <w:abstractNumId w:val="28"/>
  </w:num>
  <w:num w:numId="29" w16cid:durableId="1428621420">
    <w:abstractNumId w:val="34"/>
  </w:num>
  <w:num w:numId="30" w16cid:durableId="1356033733">
    <w:abstractNumId w:val="44"/>
  </w:num>
  <w:num w:numId="31" w16cid:durableId="1185557151">
    <w:abstractNumId w:val="26"/>
  </w:num>
  <w:num w:numId="32" w16cid:durableId="524103031">
    <w:abstractNumId w:val="41"/>
  </w:num>
  <w:num w:numId="33" w16cid:durableId="1825273020">
    <w:abstractNumId w:val="23"/>
  </w:num>
  <w:num w:numId="34" w16cid:durableId="723217808">
    <w:abstractNumId w:val="22"/>
  </w:num>
  <w:num w:numId="35" w16cid:durableId="1852597699">
    <w:abstractNumId w:val="13"/>
  </w:num>
  <w:num w:numId="36" w16cid:durableId="624165551">
    <w:abstractNumId w:val="37"/>
  </w:num>
  <w:num w:numId="37" w16cid:durableId="104077797">
    <w:abstractNumId w:val="11"/>
  </w:num>
  <w:num w:numId="38" w16cid:durableId="604578699">
    <w:abstractNumId w:val="10"/>
  </w:num>
  <w:num w:numId="39" w16cid:durableId="1753889056">
    <w:abstractNumId w:val="19"/>
  </w:num>
  <w:num w:numId="40" w16cid:durableId="441650894">
    <w:abstractNumId w:val="16"/>
  </w:num>
  <w:num w:numId="41" w16cid:durableId="620577512">
    <w:abstractNumId w:val="39"/>
  </w:num>
  <w:num w:numId="42" w16cid:durableId="2041205788">
    <w:abstractNumId w:val="17"/>
  </w:num>
  <w:num w:numId="43" w16cid:durableId="502666043">
    <w:abstractNumId w:val="29"/>
  </w:num>
  <w:num w:numId="44" w16cid:durableId="2091852279">
    <w:abstractNumId w:val="42"/>
  </w:num>
  <w:num w:numId="45" w16cid:durableId="392854973">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E5"/>
    <w:rsid w:val="00110C68"/>
    <w:rsid w:val="001E17D0"/>
    <w:rsid w:val="003848CB"/>
    <w:rsid w:val="00434A37"/>
    <w:rsid w:val="00492A5C"/>
    <w:rsid w:val="004A3E3D"/>
    <w:rsid w:val="005E30C4"/>
    <w:rsid w:val="006900D6"/>
    <w:rsid w:val="0069602C"/>
    <w:rsid w:val="007C46E5"/>
    <w:rsid w:val="008805D5"/>
    <w:rsid w:val="00C41D34"/>
    <w:rsid w:val="00C5648C"/>
    <w:rsid w:val="00E2417E"/>
    <w:rsid w:val="00EE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777D"/>
  <w15:chartTrackingRefBased/>
  <w15:docId w15:val="{1E69E5F8-9867-46FE-B5DB-9A5D7BE0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6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C46E5"/>
    <w:rPr>
      <w:b/>
      <w:bCs/>
    </w:rPr>
  </w:style>
  <w:style w:type="paragraph" w:styleId="ListParagraph">
    <w:name w:val="List Paragraph"/>
    <w:basedOn w:val="Normal"/>
    <w:uiPriority w:val="34"/>
    <w:qFormat/>
    <w:rsid w:val="007C46E5"/>
    <w:pPr>
      <w:ind w:left="720"/>
      <w:contextualSpacing/>
    </w:pPr>
  </w:style>
  <w:style w:type="character" w:styleId="Hyperlink">
    <w:name w:val="Hyperlink"/>
    <w:basedOn w:val="DefaultParagraphFont"/>
    <w:uiPriority w:val="99"/>
    <w:unhideWhenUsed/>
    <w:rsid w:val="00EE2BEB"/>
    <w:rPr>
      <w:color w:val="0563C1" w:themeColor="hyperlink"/>
      <w:u w:val="single"/>
    </w:rPr>
  </w:style>
  <w:style w:type="character" w:styleId="UnresolvedMention">
    <w:name w:val="Unresolved Mention"/>
    <w:basedOn w:val="DefaultParagraphFont"/>
    <w:uiPriority w:val="99"/>
    <w:semiHidden/>
    <w:unhideWhenUsed/>
    <w:rsid w:val="00EE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7001">
      <w:bodyDiv w:val="1"/>
      <w:marLeft w:val="0"/>
      <w:marRight w:val="0"/>
      <w:marTop w:val="0"/>
      <w:marBottom w:val="0"/>
      <w:divBdr>
        <w:top w:val="none" w:sz="0" w:space="0" w:color="auto"/>
        <w:left w:val="none" w:sz="0" w:space="0" w:color="auto"/>
        <w:bottom w:val="none" w:sz="0" w:space="0" w:color="auto"/>
        <w:right w:val="none" w:sz="0" w:space="0" w:color="auto"/>
      </w:divBdr>
    </w:div>
    <w:div w:id="1729381069">
      <w:bodyDiv w:val="1"/>
      <w:marLeft w:val="0"/>
      <w:marRight w:val="0"/>
      <w:marTop w:val="0"/>
      <w:marBottom w:val="0"/>
      <w:divBdr>
        <w:top w:val="none" w:sz="0" w:space="0" w:color="auto"/>
        <w:left w:val="none" w:sz="0" w:space="0" w:color="auto"/>
        <w:bottom w:val="none" w:sz="0" w:space="0" w:color="auto"/>
        <w:right w:val="none" w:sz="0" w:space="0" w:color="auto"/>
      </w:divBdr>
      <w:divsChild>
        <w:div w:id="415246511">
          <w:marLeft w:val="45"/>
          <w:marRight w:val="0"/>
          <w:marTop w:val="0"/>
          <w:marBottom w:val="0"/>
          <w:divBdr>
            <w:top w:val="none" w:sz="0" w:space="0" w:color="auto"/>
            <w:left w:val="none" w:sz="0" w:space="0" w:color="auto"/>
            <w:bottom w:val="none" w:sz="0" w:space="0" w:color="auto"/>
            <w:right w:val="none" w:sz="0" w:space="0" w:color="auto"/>
          </w:divBdr>
        </w:div>
      </w:divsChild>
    </w:div>
    <w:div w:id="18331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aasi.ee/vaimse-tervise-marg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Sillasoo</dc:creator>
  <cp:keywords/>
  <dc:description/>
  <cp:lastModifiedBy>Signe Sillasoo</cp:lastModifiedBy>
  <cp:revision>2</cp:revision>
  <dcterms:created xsi:type="dcterms:W3CDTF">2023-09-01T07:36:00Z</dcterms:created>
  <dcterms:modified xsi:type="dcterms:W3CDTF">2023-09-01T07:36:00Z</dcterms:modified>
</cp:coreProperties>
</file>